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4E7A1" w14:textId="77777777" w:rsidR="000E63EF" w:rsidRPr="007F06C5" w:rsidRDefault="000E63EF" w:rsidP="000E63EF">
      <w:pPr>
        <w:widowControl w:val="0"/>
        <w:pBdr>
          <w:top w:val="nil"/>
          <w:left w:val="nil"/>
          <w:bottom w:val="nil"/>
          <w:right w:val="nil"/>
          <w:between w:val="nil"/>
        </w:pBdr>
        <w:snapToGrid w:val="0"/>
        <w:spacing w:line="200" w:lineRule="atLeast"/>
        <w:jc w:val="center"/>
        <w:rPr>
          <w:rFonts w:ascii="ＭＳ ゴシック" w:eastAsia="ＭＳ ゴシック" w:hAnsi="ＭＳ ゴシック"/>
          <w:b/>
          <w:sz w:val="36"/>
          <w:szCs w:val="36"/>
          <w:lang w:eastAsia="zh-CN"/>
        </w:rPr>
      </w:pPr>
      <w:r w:rsidRPr="007F06C5">
        <w:rPr>
          <w:rFonts w:ascii="ＭＳ ゴシック" w:eastAsia="ＭＳ ゴシック" w:hAnsi="ＭＳ ゴシック"/>
          <w:b/>
          <w:sz w:val="36"/>
          <w:szCs w:val="36"/>
          <w:lang w:eastAsia="zh-TW"/>
        </w:rPr>
        <w:t>第</w:t>
      </w:r>
      <w:r w:rsidRPr="007F06C5">
        <w:rPr>
          <w:rFonts w:ascii="ＭＳ ゴシック" w:eastAsia="ＭＳ ゴシック" w:hAnsi="ＭＳ ゴシック" w:cs="ＭＳ 明朝" w:hint="eastAsia"/>
          <w:b/>
          <w:sz w:val="36"/>
          <w:szCs w:val="36"/>
          <w:lang w:eastAsia="zh-TW"/>
        </w:rPr>
        <w:t>14</w:t>
      </w:r>
      <w:r w:rsidRPr="007F06C5">
        <w:rPr>
          <w:rFonts w:ascii="ＭＳ ゴシック" w:eastAsia="ＭＳ ゴシック" w:hAnsi="ＭＳ ゴシック" w:cs="ＭＳ 明朝" w:hint="eastAsia"/>
          <w:b/>
          <w:sz w:val="36"/>
          <w:szCs w:val="36"/>
          <w:lang w:eastAsia="zh-CN"/>
        </w:rPr>
        <w:t>4</w:t>
      </w:r>
      <w:r w:rsidRPr="007F06C5">
        <w:rPr>
          <w:rFonts w:ascii="ＭＳ ゴシック" w:eastAsia="ＭＳ ゴシック" w:hAnsi="ＭＳ ゴシック"/>
          <w:b/>
          <w:sz w:val="36"/>
          <w:szCs w:val="36"/>
          <w:lang w:eastAsia="zh-TW"/>
        </w:rPr>
        <w:t>回通常宗議会速報</w:t>
      </w:r>
    </w:p>
    <w:p w14:paraId="7CE94473" w14:textId="77777777" w:rsidR="00EA5E2F" w:rsidRPr="00EF70C1" w:rsidRDefault="00EA5E2F" w:rsidP="000E63EF">
      <w:pPr>
        <w:widowControl w:val="0"/>
        <w:pBdr>
          <w:top w:val="nil"/>
          <w:left w:val="nil"/>
          <w:bottom w:val="nil"/>
          <w:right w:val="nil"/>
          <w:between w:val="nil"/>
        </w:pBdr>
        <w:snapToGrid w:val="0"/>
        <w:spacing w:line="200" w:lineRule="atLeast"/>
        <w:jc w:val="center"/>
        <w:rPr>
          <w:rFonts w:asciiTheme="majorEastAsia" w:eastAsiaTheme="majorEastAsia" w:hAnsiTheme="majorEastAsia"/>
          <w:b/>
          <w:sz w:val="36"/>
          <w:szCs w:val="36"/>
          <w:lang w:eastAsia="zh-CN"/>
        </w:rPr>
      </w:pPr>
    </w:p>
    <w:p w14:paraId="78D57900" w14:textId="77777777" w:rsidR="000E63EF" w:rsidRPr="007F06C5" w:rsidRDefault="000E63EF" w:rsidP="000E63EF">
      <w:pPr>
        <w:widowControl w:val="0"/>
        <w:pBdr>
          <w:top w:val="nil"/>
          <w:left w:val="nil"/>
          <w:bottom w:val="nil"/>
          <w:right w:val="nil"/>
          <w:between w:val="nil"/>
        </w:pBdr>
        <w:snapToGrid w:val="0"/>
        <w:spacing w:line="200" w:lineRule="atLeast"/>
        <w:jc w:val="center"/>
        <w:rPr>
          <w:rFonts w:ascii="ＭＳ ゴシック" w:eastAsia="ＭＳ ゴシック" w:hAnsi="ＭＳ ゴシック" w:cs="ＭＳ 明朝"/>
          <w:bCs/>
          <w:sz w:val="32"/>
          <w:szCs w:val="32"/>
          <w:bdr w:val="single" w:sz="4" w:space="0" w:color="auto"/>
          <w:lang w:eastAsia="zh-CN"/>
        </w:rPr>
      </w:pPr>
      <w:r w:rsidRPr="007F06C5">
        <w:rPr>
          <w:rFonts w:ascii="ＭＳ ゴシック" w:eastAsia="ＭＳ ゴシック" w:hAnsi="ＭＳ ゴシック" w:cs="ＭＳ 明朝" w:hint="eastAsia"/>
          <w:bCs/>
          <w:sz w:val="32"/>
          <w:szCs w:val="32"/>
          <w:bdr w:val="single" w:sz="4" w:space="0" w:color="auto"/>
          <w:lang w:eastAsia="zh-TW"/>
        </w:rPr>
        <w:t>令和</w:t>
      </w:r>
      <w:r w:rsidRPr="007F06C5">
        <w:rPr>
          <w:rFonts w:ascii="ＭＳ ゴシック" w:eastAsia="ＭＳ ゴシック" w:hAnsi="ＭＳ ゴシック" w:cs="ＭＳ 明朝" w:hint="eastAsia"/>
          <w:bCs/>
          <w:sz w:val="32"/>
          <w:szCs w:val="32"/>
          <w:bdr w:val="single" w:sz="4" w:space="0" w:color="auto"/>
          <w:lang w:eastAsia="zh-CN"/>
        </w:rPr>
        <w:t>５</w:t>
      </w:r>
      <w:r w:rsidRPr="007F06C5">
        <w:rPr>
          <w:rFonts w:ascii="ＭＳ ゴシック" w:eastAsia="ＭＳ ゴシック" w:hAnsi="ＭＳ ゴシック" w:cs="ＭＳ 明朝"/>
          <w:bCs/>
          <w:sz w:val="32"/>
          <w:szCs w:val="32"/>
          <w:bdr w:val="single" w:sz="4" w:space="0" w:color="auto"/>
          <w:lang w:eastAsia="zh-TW"/>
        </w:rPr>
        <w:t>年度　曹洞宗一般会計歳入歳出決算</w:t>
      </w:r>
    </w:p>
    <w:p w14:paraId="225B3891" w14:textId="77777777" w:rsidR="00EA5E2F" w:rsidRPr="00EF70C1" w:rsidRDefault="00EA5E2F" w:rsidP="000E63EF">
      <w:pPr>
        <w:widowControl w:val="0"/>
        <w:pBdr>
          <w:top w:val="nil"/>
          <w:left w:val="nil"/>
          <w:bottom w:val="nil"/>
          <w:right w:val="nil"/>
          <w:between w:val="nil"/>
        </w:pBdr>
        <w:snapToGrid w:val="0"/>
        <w:spacing w:line="200" w:lineRule="atLeast"/>
        <w:jc w:val="center"/>
        <w:rPr>
          <w:rFonts w:asciiTheme="majorEastAsia" w:eastAsiaTheme="majorEastAsia" w:hAnsiTheme="majorEastAsia" w:cs="ＭＳ 明朝"/>
          <w:sz w:val="32"/>
          <w:szCs w:val="32"/>
          <w:lang w:eastAsia="zh-CN"/>
        </w:rPr>
      </w:pPr>
    </w:p>
    <w:p w14:paraId="1A604470" w14:textId="77777777" w:rsidR="000E63EF" w:rsidRPr="00EA5E2F" w:rsidRDefault="000E63EF" w:rsidP="000E63EF">
      <w:pPr>
        <w:widowControl w:val="0"/>
        <w:pBdr>
          <w:top w:val="nil"/>
          <w:left w:val="nil"/>
          <w:bottom w:val="nil"/>
          <w:right w:val="nil"/>
          <w:between w:val="nil"/>
        </w:pBdr>
        <w:adjustRightInd w:val="0"/>
        <w:snapToGrid w:val="0"/>
        <w:spacing w:line="200" w:lineRule="atLeast"/>
        <w:ind w:firstLine="540"/>
        <w:jc w:val="both"/>
        <w:rPr>
          <w:rFonts w:ascii="ＭＳ ゴシック" w:eastAsia="ＭＳ ゴシック" w:hAnsi="ＭＳ ゴシック" w:cs="ＭＳ 明朝"/>
          <w:b/>
          <w:sz w:val="28"/>
          <w:szCs w:val="28"/>
          <w:lang w:eastAsia="zh-TW"/>
        </w:rPr>
      </w:pPr>
      <w:r w:rsidRPr="00EA5E2F">
        <w:rPr>
          <w:rFonts w:ascii="ＭＳ ゴシック" w:eastAsia="ＭＳ ゴシック" w:hAnsi="ＭＳ ゴシック" w:cs="ＭＳ 明朝"/>
          <w:b/>
          <w:sz w:val="28"/>
          <w:szCs w:val="28"/>
          <w:lang w:eastAsia="zh-TW"/>
        </w:rPr>
        <w:t>歳入決算額</w:t>
      </w:r>
      <w:r w:rsidRPr="00EA5E2F">
        <w:rPr>
          <w:rFonts w:ascii="ＭＳ ゴシック" w:eastAsia="ＭＳ ゴシック" w:hAnsi="ＭＳ ゴシック" w:cs="ＭＳ 明朝"/>
          <w:b/>
          <w:sz w:val="28"/>
          <w:szCs w:val="28"/>
          <w:lang w:eastAsia="zh-TW"/>
        </w:rPr>
        <w:tab/>
      </w:r>
      <w:r w:rsidRPr="00EA5E2F">
        <w:rPr>
          <w:rFonts w:ascii="ＭＳ ゴシック" w:eastAsia="ＭＳ ゴシック" w:hAnsi="ＭＳ ゴシック" w:cs="ＭＳ 明朝"/>
          <w:b/>
          <w:sz w:val="28"/>
          <w:szCs w:val="28"/>
          <w:lang w:eastAsia="zh-TW"/>
        </w:rPr>
        <w:tab/>
      </w:r>
      <w:r w:rsidRPr="00EA5E2F">
        <w:rPr>
          <w:rFonts w:ascii="ＭＳ ゴシック" w:eastAsia="ＭＳ ゴシック" w:hAnsi="ＭＳ ゴシック" w:cs="ＭＳ 明朝"/>
          <w:b/>
          <w:sz w:val="28"/>
          <w:szCs w:val="28"/>
          <w:lang w:eastAsia="zh-TW"/>
        </w:rPr>
        <w:tab/>
      </w:r>
      <w:r w:rsidRPr="00EA5E2F">
        <w:rPr>
          <w:rFonts w:ascii="ＭＳ ゴシック" w:eastAsia="ＭＳ ゴシック" w:hAnsi="ＭＳ ゴシック" w:cs="ＭＳ 明朝"/>
          <w:b/>
          <w:sz w:val="28"/>
          <w:szCs w:val="28"/>
          <w:lang w:eastAsia="zh-TW"/>
        </w:rPr>
        <w:tab/>
      </w:r>
      <w:r w:rsidRPr="00EA5E2F">
        <w:rPr>
          <w:rFonts w:ascii="ＭＳ ゴシック" w:eastAsia="ＭＳ ゴシック" w:hAnsi="ＭＳ ゴシック" w:cs="ＭＳ 明朝"/>
          <w:b/>
          <w:sz w:val="28"/>
          <w:szCs w:val="28"/>
          <w:lang w:eastAsia="zh-TW"/>
        </w:rPr>
        <w:tab/>
        <w:t xml:space="preserve"> </w:t>
      </w:r>
      <w:r w:rsidRPr="00EA5E2F">
        <w:rPr>
          <w:rFonts w:ascii="ＭＳ ゴシック" w:eastAsia="ＭＳ ゴシック" w:hAnsi="ＭＳ ゴシック" w:cs="ＭＳ 明朝" w:hint="eastAsia"/>
          <w:b/>
          <w:sz w:val="28"/>
          <w:szCs w:val="28"/>
          <w:lang w:eastAsia="zh-TW"/>
        </w:rPr>
        <w:t>4</w:t>
      </w:r>
      <w:r w:rsidRPr="00EA5E2F">
        <w:rPr>
          <w:rFonts w:ascii="ＭＳ ゴシック" w:eastAsia="ＭＳ ゴシック" w:hAnsi="ＭＳ ゴシック" w:cs="ＭＳ 明朝" w:hint="eastAsia"/>
          <w:b/>
          <w:sz w:val="28"/>
          <w:szCs w:val="28"/>
        </w:rPr>
        <w:t>8</w:t>
      </w:r>
      <w:r w:rsidRPr="00EA5E2F">
        <w:rPr>
          <w:rFonts w:ascii="ＭＳ ゴシック" w:eastAsia="ＭＳ ゴシック" w:hAnsi="ＭＳ ゴシック" w:cs="ＭＳ 明朝"/>
          <w:b/>
          <w:sz w:val="28"/>
          <w:szCs w:val="28"/>
          <w:lang w:eastAsia="zh-TW"/>
        </w:rPr>
        <w:t>億</w:t>
      </w:r>
      <w:r w:rsidRPr="00EA5E2F">
        <w:rPr>
          <w:rFonts w:ascii="ＭＳ ゴシック" w:eastAsia="ＭＳ ゴシック" w:hAnsi="ＭＳ ゴシック" w:cs="ＭＳ 明朝" w:hint="eastAsia"/>
          <w:b/>
          <w:sz w:val="28"/>
          <w:szCs w:val="28"/>
        </w:rPr>
        <w:t>9052</w:t>
      </w:r>
      <w:r w:rsidRPr="00EA5E2F">
        <w:rPr>
          <w:rFonts w:ascii="ＭＳ ゴシック" w:eastAsia="ＭＳ ゴシック" w:hAnsi="ＭＳ ゴシック" w:cs="ＭＳ 明朝" w:hint="eastAsia"/>
          <w:b/>
          <w:sz w:val="28"/>
          <w:szCs w:val="28"/>
          <w:lang w:eastAsia="zh-TW"/>
        </w:rPr>
        <w:t>万</w:t>
      </w:r>
      <w:r w:rsidRPr="00EA5E2F">
        <w:rPr>
          <w:rFonts w:ascii="ＭＳ ゴシック" w:eastAsia="ＭＳ ゴシック" w:hAnsi="ＭＳ ゴシック" w:cs="ＭＳ 明朝" w:hint="eastAsia"/>
          <w:b/>
          <w:sz w:val="28"/>
          <w:szCs w:val="28"/>
        </w:rPr>
        <w:t>5595</w:t>
      </w:r>
      <w:r w:rsidRPr="00EA5E2F">
        <w:rPr>
          <w:rFonts w:ascii="ＭＳ ゴシック" w:eastAsia="ＭＳ ゴシック" w:hAnsi="ＭＳ ゴシック" w:cs="ＭＳ 明朝"/>
          <w:b/>
          <w:sz w:val="28"/>
          <w:szCs w:val="28"/>
          <w:lang w:eastAsia="zh-TW"/>
        </w:rPr>
        <w:t>円</w:t>
      </w:r>
    </w:p>
    <w:p w14:paraId="7A2E3F5F" w14:textId="77777777" w:rsidR="000E63EF" w:rsidRPr="00EA5E2F" w:rsidRDefault="000E63EF" w:rsidP="000E63EF">
      <w:pPr>
        <w:widowControl w:val="0"/>
        <w:pBdr>
          <w:top w:val="nil"/>
          <w:left w:val="nil"/>
          <w:bottom w:val="nil"/>
          <w:right w:val="nil"/>
          <w:between w:val="nil"/>
        </w:pBdr>
        <w:adjustRightInd w:val="0"/>
        <w:snapToGrid w:val="0"/>
        <w:spacing w:line="200" w:lineRule="atLeast"/>
        <w:ind w:firstLine="540"/>
        <w:jc w:val="both"/>
        <w:rPr>
          <w:rFonts w:ascii="ＭＳ ゴシック" w:eastAsia="ＭＳ ゴシック" w:hAnsi="ＭＳ ゴシック" w:cs="ＭＳ 明朝"/>
          <w:b/>
          <w:sz w:val="28"/>
          <w:szCs w:val="28"/>
          <w:lang w:eastAsia="zh-TW"/>
        </w:rPr>
      </w:pPr>
      <w:r w:rsidRPr="00EA5E2F">
        <w:rPr>
          <w:rFonts w:ascii="ＭＳ ゴシック" w:eastAsia="ＭＳ ゴシック" w:hAnsi="ＭＳ ゴシック" w:cs="ＭＳ 明朝"/>
          <w:b/>
          <w:sz w:val="28"/>
          <w:szCs w:val="28"/>
          <w:lang w:eastAsia="zh-TW"/>
        </w:rPr>
        <w:t>歳出決算額</w:t>
      </w:r>
      <w:r w:rsidRPr="00EA5E2F">
        <w:rPr>
          <w:rFonts w:ascii="ＭＳ ゴシック" w:eastAsia="ＭＳ ゴシック" w:hAnsi="ＭＳ ゴシック" w:cs="ＭＳ 明朝"/>
          <w:b/>
          <w:sz w:val="28"/>
          <w:szCs w:val="28"/>
          <w:lang w:eastAsia="zh-TW"/>
        </w:rPr>
        <w:tab/>
      </w:r>
      <w:r w:rsidRPr="00EA5E2F">
        <w:rPr>
          <w:rFonts w:ascii="ＭＳ ゴシック" w:eastAsia="ＭＳ ゴシック" w:hAnsi="ＭＳ ゴシック" w:cs="ＭＳ 明朝"/>
          <w:b/>
          <w:sz w:val="28"/>
          <w:szCs w:val="28"/>
          <w:lang w:eastAsia="zh-TW"/>
        </w:rPr>
        <w:tab/>
      </w:r>
      <w:r w:rsidRPr="00EA5E2F">
        <w:rPr>
          <w:rFonts w:ascii="ＭＳ ゴシック" w:eastAsia="ＭＳ ゴシック" w:hAnsi="ＭＳ ゴシック" w:cs="ＭＳ 明朝"/>
          <w:b/>
          <w:sz w:val="28"/>
          <w:szCs w:val="28"/>
          <w:lang w:eastAsia="zh-TW"/>
        </w:rPr>
        <w:tab/>
      </w:r>
      <w:r w:rsidRPr="00EA5E2F">
        <w:rPr>
          <w:rFonts w:ascii="ＭＳ ゴシック" w:eastAsia="ＭＳ ゴシック" w:hAnsi="ＭＳ ゴシック" w:cs="ＭＳ 明朝"/>
          <w:b/>
          <w:sz w:val="28"/>
          <w:szCs w:val="28"/>
          <w:lang w:eastAsia="zh-TW"/>
        </w:rPr>
        <w:tab/>
      </w:r>
      <w:r w:rsidRPr="00EA5E2F">
        <w:rPr>
          <w:rFonts w:ascii="ＭＳ ゴシック" w:eastAsia="ＭＳ ゴシック" w:hAnsi="ＭＳ ゴシック" w:cs="ＭＳ 明朝"/>
          <w:b/>
          <w:sz w:val="28"/>
          <w:szCs w:val="28"/>
          <w:lang w:eastAsia="zh-TW"/>
        </w:rPr>
        <w:tab/>
        <w:t xml:space="preserve"> </w:t>
      </w:r>
      <w:r w:rsidRPr="00EA5E2F">
        <w:rPr>
          <w:rFonts w:ascii="ＭＳ ゴシック" w:eastAsia="ＭＳ ゴシック" w:hAnsi="ＭＳ ゴシック"/>
          <w:b/>
          <w:sz w:val="28"/>
          <w:szCs w:val="28"/>
          <w:lang w:eastAsia="zh-TW"/>
        </w:rPr>
        <w:t>4</w:t>
      </w:r>
      <w:r w:rsidRPr="00EA5E2F">
        <w:rPr>
          <w:rFonts w:ascii="ＭＳ ゴシック" w:eastAsia="ＭＳ ゴシック" w:hAnsi="ＭＳ ゴシック" w:hint="eastAsia"/>
          <w:b/>
          <w:sz w:val="28"/>
          <w:szCs w:val="28"/>
        </w:rPr>
        <w:t>4</w:t>
      </w:r>
      <w:r w:rsidRPr="00EA5E2F">
        <w:rPr>
          <w:rFonts w:ascii="ＭＳ ゴシック" w:eastAsia="ＭＳ ゴシック" w:hAnsi="ＭＳ ゴシック" w:hint="eastAsia"/>
          <w:b/>
          <w:sz w:val="28"/>
          <w:szCs w:val="28"/>
          <w:lang w:eastAsia="zh-TW"/>
        </w:rPr>
        <w:t>億</w:t>
      </w:r>
      <w:r w:rsidRPr="00EA5E2F">
        <w:rPr>
          <w:rFonts w:ascii="ＭＳ ゴシック" w:eastAsia="ＭＳ ゴシック" w:hAnsi="ＭＳ ゴシック" w:hint="eastAsia"/>
          <w:b/>
          <w:sz w:val="28"/>
          <w:szCs w:val="28"/>
        </w:rPr>
        <w:t>7938</w:t>
      </w:r>
      <w:r w:rsidRPr="00EA5E2F">
        <w:rPr>
          <w:rFonts w:ascii="ＭＳ ゴシック" w:eastAsia="ＭＳ ゴシック" w:hAnsi="ＭＳ ゴシック" w:hint="eastAsia"/>
          <w:b/>
          <w:sz w:val="28"/>
          <w:szCs w:val="28"/>
          <w:lang w:eastAsia="zh-TW"/>
        </w:rPr>
        <w:t>万</w:t>
      </w:r>
      <w:r w:rsidRPr="00EA5E2F">
        <w:rPr>
          <w:rFonts w:ascii="ＭＳ ゴシック" w:eastAsia="ＭＳ ゴシック" w:hAnsi="ＭＳ ゴシック" w:hint="eastAsia"/>
          <w:b/>
          <w:sz w:val="28"/>
          <w:szCs w:val="28"/>
        </w:rPr>
        <w:t>5696</w:t>
      </w:r>
      <w:r w:rsidRPr="00EA5E2F">
        <w:rPr>
          <w:rFonts w:ascii="ＭＳ ゴシック" w:eastAsia="ＭＳ ゴシック" w:hAnsi="ＭＳ ゴシック" w:cs="ＭＳ 明朝"/>
          <w:b/>
          <w:sz w:val="28"/>
          <w:szCs w:val="28"/>
          <w:lang w:eastAsia="zh-TW"/>
        </w:rPr>
        <w:t>円</w:t>
      </w:r>
    </w:p>
    <w:p w14:paraId="5B4212AD" w14:textId="77777777" w:rsidR="000E63EF" w:rsidRPr="00EA5E2F" w:rsidRDefault="000E63EF" w:rsidP="000E63EF">
      <w:pPr>
        <w:widowControl w:val="0"/>
        <w:pBdr>
          <w:top w:val="nil"/>
          <w:left w:val="nil"/>
          <w:bottom w:val="nil"/>
          <w:right w:val="nil"/>
          <w:between w:val="nil"/>
        </w:pBdr>
        <w:adjustRightInd w:val="0"/>
        <w:snapToGrid w:val="0"/>
        <w:spacing w:line="200" w:lineRule="atLeast"/>
        <w:ind w:firstLine="538"/>
        <w:jc w:val="both"/>
        <w:rPr>
          <w:rFonts w:ascii="ＭＳ 明朝" w:eastAsia="ＭＳ 明朝" w:hAnsi="ＭＳ 明朝" w:cs="ＭＳ 明朝"/>
          <w:sz w:val="28"/>
          <w:szCs w:val="28"/>
          <w:lang w:eastAsia="zh-TW"/>
        </w:rPr>
      </w:pPr>
      <w:r w:rsidRPr="00EA5E2F">
        <w:rPr>
          <w:rFonts w:ascii="ＭＳ 明朝" w:eastAsia="ＭＳ 明朝" w:hAnsi="ＭＳ 明朝" w:cs="ＭＳ 明朝"/>
          <w:sz w:val="28"/>
          <w:szCs w:val="28"/>
          <w:lang w:eastAsia="zh-TW"/>
        </w:rPr>
        <w:t>（内訳）</w:t>
      </w:r>
    </w:p>
    <w:p w14:paraId="10D357BC" w14:textId="77777777" w:rsidR="000E63EF" w:rsidRPr="00EA5E2F" w:rsidRDefault="000E63EF" w:rsidP="000E63EF">
      <w:pPr>
        <w:widowControl w:val="0"/>
        <w:pBdr>
          <w:top w:val="nil"/>
          <w:left w:val="nil"/>
          <w:bottom w:val="nil"/>
          <w:right w:val="nil"/>
          <w:between w:val="nil"/>
        </w:pBdr>
        <w:adjustRightInd w:val="0"/>
        <w:snapToGrid w:val="0"/>
        <w:spacing w:line="200" w:lineRule="atLeast"/>
        <w:ind w:firstLine="538"/>
        <w:jc w:val="both"/>
        <w:rPr>
          <w:rFonts w:ascii="ＭＳ 明朝" w:eastAsia="ＭＳ 明朝" w:hAnsi="ＭＳ 明朝"/>
          <w:sz w:val="28"/>
          <w:szCs w:val="28"/>
          <w:lang w:eastAsia="zh-TW"/>
        </w:rPr>
      </w:pPr>
      <w:r w:rsidRPr="00EA5E2F">
        <w:rPr>
          <w:rFonts w:ascii="ＭＳ 明朝" w:eastAsia="ＭＳ 明朝" w:hAnsi="ＭＳ 明朝" w:cs="ＭＳ 明朝"/>
          <w:sz w:val="28"/>
          <w:szCs w:val="28"/>
          <w:lang w:eastAsia="zh-TW"/>
        </w:rPr>
        <w:t xml:space="preserve">　経常部歳出決算額</w:t>
      </w:r>
      <w:r w:rsidRPr="00EA5E2F">
        <w:rPr>
          <w:rFonts w:ascii="ＭＳ 明朝" w:eastAsia="ＭＳ 明朝" w:hAnsi="ＭＳ 明朝" w:cs="ＭＳ 明朝"/>
          <w:sz w:val="28"/>
          <w:szCs w:val="28"/>
          <w:lang w:eastAsia="zh-TW"/>
        </w:rPr>
        <w:tab/>
      </w:r>
      <w:r w:rsidRPr="00EA5E2F">
        <w:rPr>
          <w:rFonts w:ascii="ＭＳ 明朝" w:eastAsia="ＭＳ 明朝" w:hAnsi="ＭＳ 明朝" w:cs="ＭＳ 明朝"/>
          <w:sz w:val="28"/>
          <w:szCs w:val="28"/>
          <w:lang w:eastAsia="zh-TW"/>
        </w:rPr>
        <w:tab/>
      </w:r>
      <w:r w:rsidRPr="00EA5E2F">
        <w:rPr>
          <w:rFonts w:ascii="ＭＳ 明朝" w:eastAsia="ＭＳ 明朝" w:hAnsi="ＭＳ 明朝" w:cs="ＭＳ 明朝"/>
          <w:sz w:val="28"/>
          <w:szCs w:val="28"/>
          <w:lang w:eastAsia="zh-TW"/>
        </w:rPr>
        <w:tab/>
      </w:r>
      <w:r w:rsidRPr="00EA5E2F">
        <w:rPr>
          <w:rFonts w:ascii="ＭＳ 明朝" w:eastAsia="ＭＳ 明朝" w:hAnsi="ＭＳ 明朝" w:cs="ＭＳ 明朝"/>
          <w:sz w:val="28"/>
          <w:szCs w:val="28"/>
          <w:lang w:eastAsia="zh-TW"/>
        </w:rPr>
        <w:tab/>
        <w:t xml:space="preserve"> </w:t>
      </w:r>
      <w:r w:rsidRPr="00EA5E2F">
        <w:rPr>
          <w:rFonts w:ascii="ＭＳ 明朝" w:eastAsia="ＭＳ 明朝" w:hAnsi="ＭＳ 明朝"/>
          <w:sz w:val="28"/>
          <w:szCs w:val="28"/>
          <w:lang w:eastAsia="zh-TW"/>
        </w:rPr>
        <w:t>4</w:t>
      </w:r>
      <w:r w:rsidRPr="00EA5E2F">
        <w:rPr>
          <w:rFonts w:ascii="ＭＳ 明朝" w:eastAsia="ＭＳ 明朝" w:hAnsi="ＭＳ 明朝" w:hint="eastAsia"/>
          <w:sz w:val="28"/>
          <w:szCs w:val="28"/>
          <w:lang w:eastAsia="zh-TW"/>
        </w:rPr>
        <w:t>3億5675万7603</w:t>
      </w:r>
      <w:r w:rsidRPr="00EA5E2F">
        <w:rPr>
          <w:rFonts w:ascii="ＭＳ 明朝" w:eastAsia="ＭＳ 明朝" w:hAnsi="ＭＳ 明朝" w:cs="ＭＳ 明朝"/>
          <w:sz w:val="28"/>
          <w:szCs w:val="28"/>
          <w:lang w:eastAsia="zh-TW"/>
        </w:rPr>
        <w:t>円</w:t>
      </w:r>
    </w:p>
    <w:p w14:paraId="16D97575" w14:textId="77777777" w:rsidR="000E63EF" w:rsidRPr="00EA5E2F" w:rsidRDefault="000E63EF" w:rsidP="000E63EF">
      <w:pPr>
        <w:widowControl w:val="0"/>
        <w:pBdr>
          <w:top w:val="nil"/>
          <w:left w:val="nil"/>
          <w:bottom w:val="nil"/>
          <w:right w:val="nil"/>
          <w:between w:val="nil"/>
        </w:pBdr>
        <w:adjustRightInd w:val="0"/>
        <w:snapToGrid w:val="0"/>
        <w:spacing w:line="200" w:lineRule="atLeast"/>
        <w:ind w:firstLineChars="200" w:firstLine="560"/>
        <w:jc w:val="both"/>
        <w:rPr>
          <w:rFonts w:ascii="ＭＳ 明朝" w:eastAsia="ＭＳ 明朝" w:hAnsi="ＭＳ 明朝" w:cs="ＭＳ 明朝"/>
          <w:sz w:val="28"/>
          <w:szCs w:val="28"/>
          <w:lang w:eastAsia="zh-TW"/>
        </w:rPr>
      </w:pPr>
      <w:r w:rsidRPr="00EA5E2F">
        <w:rPr>
          <w:rFonts w:ascii="ＭＳ 明朝" w:eastAsia="ＭＳ 明朝" w:hAnsi="ＭＳ 明朝" w:cs="ＭＳ 明朝"/>
          <w:sz w:val="28"/>
          <w:szCs w:val="28"/>
          <w:lang w:eastAsia="zh-TW"/>
        </w:rPr>
        <w:t xml:space="preserve">　臨時部歳出決算額</w:t>
      </w:r>
      <w:r w:rsidRPr="00EA5E2F">
        <w:rPr>
          <w:rFonts w:ascii="ＭＳ 明朝" w:eastAsia="ＭＳ 明朝" w:hAnsi="ＭＳ 明朝" w:cs="ＭＳ 明朝"/>
          <w:sz w:val="28"/>
          <w:szCs w:val="28"/>
          <w:lang w:eastAsia="zh-TW"/>
        </w:rPr>
        <w:tab/>
      </w:r>
      <w:r w:rsidRPr="00EA5E2F">
        <w:rPr>
          <w:rFonts w:ascii="ＭＳ 明朝" w:eastAsia="ＭＳ 明朝" w:hAnsi="ＭＳ 明朝" w:cs="ＭＳ 明朝"/>
          <w:sz w:val="28"/>
          <w:szCs w:val="28"/>
          <w:lang w:eastAsia="zh-TW"/>
        </w:rPr>
        <w:tab/>
      </w:r>
      <w:r w:rsidRPr="00EA5E2F">
        <w:rPr>
          <w:rFonts w:ascii="ＭＳ 明朝" w:eastAsia="ＭＳ 明朝" w:hAnsi="ＭＳ 明朝" w:cs="ＭＳ 明朝"/>
          <w:sz w:val="28"/>
          <w:szCs w:val="28"/>
          <w:lang w:eastAsia="zh-TW"/>
        </w:rPr>
        <w:tab/>
      </w:r>
      <w:r w:rsidRPr="00EA5E2F">
        <w:rPr>
          <w:rFonts w:ascii="ＭＳ 明朝" w:eastAsia="ＭＳ 明朝" w:hAnsi="ＭＳ 明朝" w:cs="ＭＳ 明朝"/>
          <w:sz w:val="28"/>
          <w:szCs w:val="28"/>
          <w:lang w:eastAsia="zh-TW"/>
        </w:rPr>
        <w:tab/>
      </w:r>
      <w:r w:rsidRPr="00EA5E2F">
        <w:rPr>
          <w:rFonts w:ascii="ＭＳ 明朝" w:eastAsia="ＭＳ 明朝" w:hAnsi="ＭＳ 明朝" w:cs="ＭＳ 明朝" w:hint="eastAsia"/>
          <w:sz w:val="28"/>
          <w:szCs w:val="28"/>
          <w:lang w:eastAsia="zh-TW"/>
        </w:rPr>
        <w:t xml:space="preserve">　</w:t>
      </w:r>
      <w:r w:rsidRPr="00EA5E2F">
        <w:rPr>
          <w:rFonts w:ascii="ＭＳ 明朝" w:eastAsia="ＭＳ 明朝" w:hAnsi="ＭＳ 明朝"/>
          <w:sz w:val="28"/>
          <w:szCs w:val="28"/>
          <w:lang w:eastAsia="zh-TW"/>
        </w:rPr>
        <w:t>1</w:t>
      </w:r>
      <w:r w:rsidRPr="00EA5E2F">
        <w:rPr>
          <w:rFonts w:ascii="ＭＳ 明朝" w:eastAsia="ＭＳ 明朝" w:hAnsi="ＭＳ 明朝" w:hint="eastAsia"/>
          <w:sz w:val="28"/>
          <w:szCs w:val="28"/>
          <w:lang w:eastAsia="zh-TW"/>
        </w:rPr>
        <w:t>億2262万8093</w:t>
      </w:r>
      <w:r w:rsidRPr="00EA5E2F">
        <w:rPr>
          <w:rFonts w:ascii="ＭＳ 明朝" w:eastAsia="ＭＳ 明朝" w:hAnsi="ＭＳ 明朝" w:cs="ＭＳ 明朝"/>
          <w:sz w:val="28"/>
          <w:szCs w:val="28"/>
          <w:lang w:eastAsia="zh-TW"/>
        </w:rPr>
        <w:t>円</w:t>
      </w:r>
    </w:p>
    <w:p w14:paraId="2F7BB8C9" w14:textId="77777777" w:rsidR="000E63EF" w:rsidRPr="00EA5E2F" w:rsidRDefault="000E63EF" w:rsidP="000E63EF">
      <w:pPr>
        <w:widowControl w:val="0"/>
        <w:pBdr>
          <w:top w:val="nil"/>
          <w:left w:val="nil"/>
          <w:bottom w:val="nil"/>
          <w:right w:val="nil"/>
          <w:between w:val="nil"/>
        </w:pBdr>
        <w:tabs>
          <w:tab w:val="left" w:pos="2907"/>
        </w:tabs>
        <w:adjustRightInd w:val="0"/>
        <w:snapToGrid w:val="0"/>
        <w:spacing w:line="200" w:lineRule="atLeast"/>
        <w:ind w:firstLine="540"/>
        <w:jc w:val="both"/>
        <w:rPr>
          <w:rFonts w:asciiTheme="majorEastAsia" w:eastAsiaTheme="majorEastAsia" w:hAnsiTheme="majorEastAsia" w:cs="ＭＳ 明朝"/>
          <w:b/>
          <w:sz w:val="28"/>
          <w:szCs w:val="28"/>
          <w:lang w:eastAsia="zh-TW"/>
        </w:rPr>
      </w:pPr>
      <w:r w:rsidRPr="00EA5E2F">
        <w:rPr>
          <w:rFonts w:ascii="ＭＳ ゴシック" w:eastAsia="ＭＳ ゴシック" w:hAnsi="ＭＳ ゴシック" w:cs="ＭＳ 明朝"/>
          <w:b/>
          <w:sz w:val="28"/>
          <w:szCs w:val="28"/>
          <w:lang w:eastAsia="zh-TW"/>
        </w:rPr>
        <w:t>歳入歳出決算差引残額</w:t>
      </w:r>
      <w:r w:rsidRPr="00EA5E2F">
        <w:rPr>
          <w:rFonts w:asciiTheme="majorEastAsia" w:eastAsiaTheme="majorEastAsia" w:hAnsiTheme="majorEastAsia" w:cs="ＭＳ 明朝"/>
          <w:b/>
          <w:sz w:val="28"/>
          <w:szCs w:val="28"/>
          <w:lang w:eastAsia="zh-TW"/>
        </w:rPr>
        <w:tab/>
      </w:r>
      <w:r w:rsidRPr="00EA5E2F">
        <w:rPr>
          <w:rFonts w:asciiTheme="majorEastAsia" w:eastAsiaTheme="majorEastAsia" w:hAnsiTheme="majorEastAsia" w:cs="ＭＳ 明朝"/>
          <w:b/>
          <w:sz w:val="28"/>
          <w:szCs w:val="28"/>
          <w:lang w:eastAsia="zh-TW"/>
        </w:rPr>
        <w:tab/>
      </w:r>
      <w:r w:rsidRPr="00EA5E2F">
        <w:rPr>
          <w:rFonts w:asciiTheme="majorEastAsia" w:eastAsiaTheme="majorEastAsia" w:hAnsiTheme="majorEastAsia" w:cs="ＭＳ 明朝"/>
          <w:b/>
          <w:sz w:val="28"/>
          <w:szCs w:val="28"/>
          <w:lang w:eastAsia="zh-TW"/>
        </w:rPr>
        <w:tab/>
      </w:r>
      <w:r w:rsidRPr="00EA5E2F">
        <w:rPr>
          <w:rFonts w:asciiTheme="majorEastAsia" w:eastAsiaTheme="majorEastAsia" w:hAnsiTheme="majorEastAsia" w:cs="ＭＳ 明朝"/>
          <w:b/>
          <w:sz w:val="28"/>
          <w:szCs w:val="28"/>
          <w:lang w:eastAsia="zh-TW"/>
        </w:rPr>
        <w:tab/>
      </w:r>
      <w:r w:rsidRPr="00EA5E2F">
        <w:rPr>
          <w:rFonts w:asciiTheme="majorEastAsia" w:eastAsiaTheme="majorEastAsia" w:hAnsiTheme="majorEastAsia" w:cs="ＭＳ 明朝" w:hint="eastAsia"/>
          <w:b/>
          <w:sz w:val="28"/>
          <w:szCs w:val="28"/>
          <w:lang w:eastAsia="zh-TW"/>
        </w:rPr>
        <w:t xml:space="preserve">　</w:t>
      </w:r>
      <w:r w:rsidRPr="00EA5E2F">
        <w:rPr>
          <w:rFonts w:ascii="ＭＳ ゴシック" w:eastAsia="ＭＳ ゴシック" w:hAnsi="ＭＳ ゴシック" w:cs="ＭＳ 明朝" w:hint="eastAsia"/>
          <w:b/>
          <w:sz w:val="28"/>
          <w:szCs w:val="28"/>
          <w:lang w:eastAsia="zh-CN"/>
        </w:rPr>
        <w:t>4</w:t>
      </w:r>
      <w:r w:rsidRPr="00EA5E2F">
        <w:rPr>
          <w:rFonts w:ascii="ＭＳ ゴシック" w:eastAsia="ＭＳ ゴシック" w:hAnsi="ＭＳ ゴシック" w:hint="eastAsia"/>
          <w:b/>
          <w:sz w:val="28"/>
          <w:szCs w:val="28"/>
          <w:lang w:eastAsia="zh-TW"/>
        </w:rPr>
        <w:t>億</w:t>
      </w:r>
      <w:r w:rsidRPr="00EA5E2F">
        <w:rPr>
          <w:rFonts w:ascii="ＭＳ ゴシック" w:eastAsia="ＭＳ ゴシック" w:hAnsi="ＭＳ ゴシック" w:hint="eastAsia"/>
          <w:b/>
          <w:sz w:val="28"/>
          <w:szCs w:val="28"/>
          <w:lang w:eastAsia="zh-CN"/>
        </w:rPr>
        <w:t>1113</w:t>
      </w:r>
      <w:r w:rsidRPr="00EA5E2F">
        <w:rPr>
          <w:rFonts w:ascii="ＭＳ ゴシック" w:eastAsia="ＭＳ ゴシック" w:hAnsi="ＭＳ ゴシック" w:hint="eastAsia"/>
          <w:b/>
          <w:sz w:val="28"/>
          <w:szCs w:val="28"/>
          <w:lang w:eastAsia="zh-TW"/>
        </w:rPr>
        <w:t>万</w:t>
      </w:r>
      <w:r w:rsidRPr="00EA5E2F">
        <w:rPr>
          <w:rFonts w:ascii="ＭＳ ゴシック" w:eastAsia="ＭＳ ゴシック" w:hAnsi="ＭＳ ゴシック" w:hint="eastAsia"/>
          <w:b/>
          <w:sz w:val="28"/>
          <w:szCs w:val="28"/>
          <w:lang w:eastAsia="zh-CN"/>
        </w:rPr>
        <w:t>9899</w:t>
      </w:r>
      <w:r w:rsidRPr="00EA5E2F">
        <w:rPr>
          <w:rFonts w:ascii="ＭＳ ゴシック" w:eastAsia="ＭＳ ゴシック" w:hAnsi="ＭＳ ゴシック" w:cs="ＭＳ 明朝"/>
          <w:b/>
          <w:sz w:val="28"/>
          <w:szCs w:val="28"/>
          <w:lang w:eastAsia="zh-TW"/>
        </w:rPr>
        <w:t>円</w:t>
      </w:r>
    </w:p>
    <w:p w14:paraId="386CC219" w14:textId="77777777" w:rsidR="000E63EF" w:rsidRDefault="000E63EF" w:rsidP="000E63EF">
      <w:pPr>
        <w:widowControl w:val="0"/>
        <w:pBdr>
          <w:top w:val="nil"/>
          <w:left w:val="nil"/>
          <w:bottom w:val="nil"/>
          <w:right w:val="nil"/>
          <w:between w:val="nil"/>
        </w:pBdr>
        <w:adjustRightInd w:val="0"/>
        <w:snapToGrid w:val="0"/>
        <w:spacing w:line="240" w:lineRule="atLeast"/>
        <w:ind w:firstLine="538"/>
        <w:jc w:val="both"/>
        <w:rPr>
          <w:rFonts w:asciiTheme="majorEastAsia" w:eastAsiaTheme="majorEastAsia" w:hAnsiTheme="majorEastAsia" w:cs="ＭＳ 明朝"/>
          <w:bCs/>
          <w:sz w:val="24"/>
          <w:szCs w:val="24"/>
        </w:rPr>
      </w:pPr>
      <w:r w:rsidRPr="00EF70C1">
        <w:rPr>
          <w:rFonts w:asciiTheme="majorEastAsia" w:eastAsiaTheme="majorEastAsia" w:hAnsiTheme="majorEastAsia" w:cs="ＭＳ 明朝"/>
          <w:b/>
          <w:sz w:val="24"/>
          <w:szCs w:val="24"/>
          <w:lang w:eastAsia="zh-TW"/>
        </w:rPr>
        <w:tab/>
      </w:r>
      <w:r w:rsidRPr="00EF70C1">
        <w:rPr>
          <w:rFonts w:asciiTheme="majorEastAsia" w:eastAsiaTheme="majorEastAsia" w:hAnsiTheme="majorEastAsia" w:cs="ＭＳ 明朝"/>
          <w:b/>
          <w:sz w:val="24"/>
          <w:szCs w:val="24"/>
          <w:lang w:eastAsia="zh-TW"/>
        </w:rPr>
        <w:tab/>
      </w:r>
      <w:r w:rsidRPr="00EF70C1">
        <w:rPr>
          <w:rFonts w:asciiTheme="majorEastAsia" w:eastAsiaTheme="majorEastAsia" w:hAnsiTheme="majorEastAsia" w:cs="ＭＳ 明朝"/>
          <w:b/>
          <w:sz w:val="24"/>
          <w:szCs w:val="24"/>
          <w:lang w:eastAsia="zh-TW"/>
        </w:rPr>
        <w:tab/>
      </w:r>
      <w:r w:rsidRPr="00EF70C1">
        <w:rPr>
          <w:rFonts w:asciiTheme="majorEastAsia" w:eastAsiaTheme="majorEastAsia" w:hAnsiTheme="majorEastAsia" w:cs="ＭＳ 明朝"/>
          <w:b/>
          <w:sz w:val="24"/>
          <w:szCs w:val="24"/>
          <w:lang w:eastAsia="zh-TW"/>
        </w:rPr>
        <w:tab/>
      </w:r>
      <w:r w:rsidRPr="00EF70C1">
        <w:rPr>
          <w:rFonts w:asciiTheme="majorEastAsia" w:eastAsiaTheme="majorEastAsia" w:hAnsiTheme="majorEastAsia" w:cs="ＭＳ 明朝"/>
          <w:b/>
          <w:sz w:val="24"/>
          <w:szCs w:val="24"/>
          <w:lang w:eastAsia="zh-TW"/>
        </w:rPr>
        <w:tab/>
      </w:r>
      <w:r w:rsidRPr="00EF70C1">
        <w:rPr>
          <w:rFonts w:asciiTheme="majorEastAsia" w:eastAsiaTheme="majorEastAsia" w:hAnsiTheme="majorEastAsia" w:cs="ＭＳ 明朝" w:hint="eastAsia"/>
          <w:b/>
          <w:sz w:val="24"/>
          <w:szCs w:val="24"/>
          <w:lang w:eastAsia="zh-TW"/>
        </w:rPr>
        <w:t xml:space="preserve">　　　　　　</w:t>
      </w:r>
      <w:r w:rsidRPr="00EF70C1">
        <w:rPr>
          <w:rFonts w:asciiTheme="majorEastAsia" w:eastAsiaTheme="majorEastAsia" w:hAnsiTheme="majorEastAsia" w:cs="ＭＳ 明朝"/>
          <w:bCs/>
          <w:sz w:val="24"/>
          <w:szCs w:val="24"/>
        </w:rPr>
        <w:t>（</w:t>
      </w:r>
      <w:r w:rsidRPr="00EF70C1">
        <w:rPr>
          <w:rFonts w:asciiTheme="majorEastAsia" w:eastAsiaTheme="majorEastAsia" w:hAnsiTheme="majorEastAsia" w:cs="ＭＳ 明朝" w:hint="eastAsia"/>
          <w:bCs/>
          <w:sz w:val="24"/>
          <w:szCs w:val="24"/>
        </w:rPr>
        <w:t>令和6</w:t>
      </w:r>
      <w:r w:rsidRPr="00EF70C1">
        <w:rPr>
          <w:rFonts w:asciiTheme="majorEastAsia" w:eastAsiaTheme="majorEastAsia" w:hAnsiTheme="majorEastAsia" w:cs="ＭＳ 明朝"/>
          <w:bCs/>
          <w:sz w:val="24"/>
          <w:szCs w:val="24"/>
        </w:rPr>
        <w:t>年度準備資金に編入）</w:t>
      </w:r>
    </w:p>
    <w:p w14:paraId="35C880AE" w14:textId="77777777" w:rsidR="00EA5E2F" w:rsidRPr="00EF70C1" w:rsidRDefault="00EA5E2F" w:rsidP="000E63EF">
      <w:pPr>
        <w:widowControl w:val="0"/>
        <w:pBdr>
          <w:top w:val="nil"/>
          <w:left w:val="nil"/>
          <w:bottom w:val="nil"/>
          <w:right w:val="nil"/>
          <w:between w:val="nil"/>
        </w:pBdr>
        <w:adjustRightInd w:val="0"/>
        <w:snapToGrid w:val="0"/>
        <w:spacing w:line="240" w:lineRule="atLeast"/>
        <w:ind w:firstLine="538"/>
        <w:jc w:val="both"/>
        <w:rPr>
          <w:rFonts w:asciiTheme="majorEastAsia" w:eastAsiaTheme="majorEastAsia" w:hAnsiTheme="majorEastAsia" w:cs="ＭＳ 明朝"/>
          <w:bCs/>
          <w:sz w:val="28"/>
          <w:szCs w:val="28"/>
        </w:rPr>
      </w:pPr>
    </w:p>
    <w:p w14:paraId="3D6B7926" w14:textId="77777777" w:rsidR="000E63EF" w:rsidRPr="00EA5E2F" w:rsidRDefault="000E63EF" w:rsidP="000E63EF">
      <w:pPr>
        <w:widowControl w:val="0"/>
        <w:pBdr>
          <w:top w:val="nil"/>
          <w:left w:val="nil"/>
          <w:bottom w:val="nil"/>
          <w:right w:val="nil"/>
          <w:between w:val="nil"/>
        </w:pBdr>
        <w:snapToGrid w:val="0"/>
        <w:spacing w:line="240" w:lineRule="atLeast"/>
        <w:jc w:val="both"/>
        <w:rPr>
          <w:rFonts w:ascii="ＭＳ ゴシック" w:eastAsia="ＭＳ ゴシック" w:hAnsi="ＭＳ ゴシック" w:cs="ＭＳ 明朝"/>
          <w:sz w:val="24"/>
          <w:szCs w:val="24"/>
        </w:rPr>
      </w:pPr>
      <w:r w:rsidRPr="00EA5E2F">
        <w:rPr>
          <w:rFonts w:ascii="ＭＳ ゴシック" w:eastAsia="ＭＳ ゴシック" w:hAnsi="ＭＳ ゴシック"/>
          <w:b/>
          <w:sz w:val="28"/>
          <w:szCs w:val="28"/>
          <w:bdr w:val="single" w:sz="4" w:space="0" w:color="auto"/>
        </w:rPr>
        <w:t>議会概要</w:t>
      </w:r>
    </w:p>
    <w:p w14:paraId="5F1377F3" w14:textId="77777777" w:rsidR="000E63EF" w:rsidRPr="00EA5E2F" w:rsidRDefault="000E63EF" w:rsidP="00EA5E2F">
      <w:pPr>
        <w:widowControl w:val="0"/>
        <w:pBdr>
          <w:top w:val="nil"/>
          <w:left w:val="nil"/>
          <w:bottom w:val="nil"/>
          <w:right w:val="nil"/>
          <w:between w:val="nil"/>
        </w:pBdr>
        <w:adjustRightInd w:val="0"/>
        <w:snapToGrid w:val="0"/>
        <w:spacing w:line="280" w:lineRule="exact"/>
        <w:jc w:val="both"/>
        <w:rPr>
          <w:rFonts w:ascii="ＭＳ 明朝" w:eastAsia="ＭＳ 明朝" w:hAnsi="ＭＳ 明朝"/>
          <w:sz w:val="24"/>
          <w:szCs w:val="24"/>
        </w:rPr>
      </w:pPr>
      <w:r>
        <w:rPr>
          <w:rFonts w:asciiTheme="minorEastAsia" w:hAnsiTheme="minorEastAsia" w:cs="ＭＳ 明朝" w:hint="eastAsia"/>
          <w:sz w:val="24"/>
          <w:szCs w:val="24"/>
        </w:rPr>
        <w:t xml:space="preserve">　</w:t>
      </w:r>
      <w:r w:rsidRPr="00EA5E2F">
        <w:rPr>
          <w:rFonts w:ascii="ＭＳ 明朝" w:eastAsia="ＭＳ 明朝" w:hAnsi="ＭＳ 明朝" w:cs="ＭＳ 明朝" w:hint="eastAsia"/>
          <w:sz w:val="24"/>
          <w:szCs w:val="24"/>
        </w:rPr>
        <w:t>令和６</w:t>
      </w:r>
      <w:r w:rsidRPr="00EA5E2F">
        <w:rPr>
          <w:rFonts w:ascii="ＭＳ 明朝" w:eastAsia="ＭＳ 明朝" w:hAnsi="ＭＳ 明朝"/>
          <w:sz w:val="24"/>
          <w:szCs w:val="24"/>
        </w:rPr>
        <w:t>年</w:t>
      </w:r>
      <w:r w:rsidRPr="00EA5E2F">
        <w:rPr>
          <w:rFonts w:ascii="ＭＳ 明朝" w:eastAsia="ＭＳ 明朝" w:hAnsi="ＭＳ 明朝" w:hint="eastAsia"/>
          <w:sz w:val="24"/>
          <w:szCs w:val="24"/>
        </w:rPr>
        <w:t>６</w:t>
      </w:r>
      <w:r w:rsidRPr="00EA5E2F">
        <w:rPr>
          <w:rFonts w:ascii="ＭＳ 明朝" w:eastAsia="ＭＳ 明朝" w:hAnsi="ＭＳ 明朝"/>
          <w:sz w:val="24"/>
          <w:szCs w:val="24"/>
        </w:rPr>
        <w:t>月</w:t>
      </w:r>
      <w:r w:rsidRPr="00EA5E2F">
        <w:rPr>
          <w:rFonts w:ascii="ＭＳ 明朝" w:eastAsia="ＭＳ 明朝" w:hAnsi="ＭＳ 明朝" w:hint="eastAsia"/>
          <w:sz w:val="24"/>
          <w:szCs w:val="24"/>
        </w:rPr>
        <w:t>２４</w:t>
      </w:r>
      <w:r w:rsidRPr="00EA5E2F">
        <w:rPr>
          <w:rFonts w:ascii="ＭＳ 明朝" w:eastAsia="ＭＳ 明朝" w:hAnsi="ＭＳ 明朝"/>
          <w:sz w:val="24"/>
          <w:szCs w:val="24"/>
        </w:rPr>
        <w:t>日</w:t>
      </w:r>
      <w:r w:rsidRPr="00EA5E2F">
        <w:rPr>
          <w:rFonts w:ascii="ＭＳ 明朝" w:eastAsia="ＭＳ 明朝" w:hAnsi="ＭＳ 明朝" w:hint="eastAsia"/>
          <w:sz w:val="24"/>
          <w:szCs w:val="24"/>
        </w:rPr>
        <w:t>から６月２８</w:t>
      </w:r>
      <w:r w:rsidRPr="00EA5E2F">
        <w:rPr>
          <w:rFonts w:ascii="ＭＳ 明朝" w:eastAsia="ＭＳ 明朝" w:hAnsi="ＭＳ 明朝"/>
          <w:sz w:val="24"/>
          <w:szCs w:val="24"/>
        </w:rPr>
        <w:t>日まで会期</w:t>
      </w:r>
      <w:r w:rsidRPr="00EA5E2F">
        <w:rPr>
          <w:rFonts w:ascii="ＭＳ 明朝" w:eastAsia="ＭＳ 明朝" w:hAnsi="ＭＳ 明朝" w:hint="eastAsia"/>
          <w:sz w:val="24"/>
          <w:szCs w:val="24"/>
        </w:rPr>
        <w:t>５</w:t>
      </w:r>
      <w:r w:rsidRPr="00EA5E2F">
        <w:rPr>
          <w:rFonts w:ascii="ＭＳ 明朝" w:eastAsia="ＭＳ 明朝" w:hAnsi="ＭＳ 明朝"/>
          <w:sz w:val="24"/>
          <w:szCs w:val="24"/>
        </w:rPr>
        <w:t>日間</w:t>
      </w:r>
      <w:r w:rsidRPr="00EA5E2F">
        <w:rPr>
          <w:rFonts w:ascii="ＭＳ 明朝" w:eastAsia="ＭＳ 明朝" w:hAnsi="ＭＳ 明朝" w:hint="eastAsia"/>
          <w:sz w:val="24"/>
          <w:szCs w:val="24"/>
        </w:rPr>
        <w:t>として</w:t>
      </w:r>
      <w:r w:rsidRPr="00EA5E2F">
        <w:rPr>
          <w:rFonts w:ascii="ＭＳ 明朝" w:eastAsia="ＭＳ 明朝" w:hAnsi="ＭＳ 明朝"/>
          <w:sz w:val="24"/>
          <w:szCs w:val="24"/>
        </w:rPr>
        <w:t>第</w:t>
      </w:r>
      <w:r w:rsidRPr="00EA5E2F">
        <w:rPr>
          <w:rFonts w:ascii="ＭＳ 明朝" w:eastAsia="ＭＳ 明朝" w:hAnsi="ＭＳ 明朝" w:hint="eastAsia"/>
          <w:sz w:val="24"/>
          <w:szCs w:val="24"/>
        </w:rPr>
        <w:t>144</w:t>
      </w:r>
      <w:r w:rsidRPr="00EA5E2F">
        <w:rPr>
          <w:rFonts w:ascii="ＭＳ 明朝" w:eastAsia="ＭＳ 明朝" w:hAnsi="ＭＳ 明朝"/>
          <w:sz w:val="24"/>
          <w:szCs w:val="24"/>
        </w:rPr>
        <w:t>回通常宗議会が招集され</w:t>
      </w:r>
      <w:r w:rsidRPr="00EA5E2F">
        <w:rPr>
          <w:rFonts w:ascii="ＭＳ 明朝" w:eastAsia="ＭＳ 明朝" w:hAnsi="ＭＳ 明朝" w:hint="eastAsia"/>
          <w:sz w:val="24"/>
          <w:szCs w:val="24"/>
        </w:rPr>
        <w:t>令和６</w:t>
      </w:r>
      <w:r w:rsidRPr="00EA5E2F">
        <w:rPr>
          <w:rFonts w:ascii="ＭＳ 明朝" w:eastAsia="ＭＳ 明朝" w:hAnsi="ＭＳ 明朝"/>
          <w:sz w:val="24"/>
          <w:szCs w:val="24"/>
        </w:rPr>
        <w:t>年度</w:t>
      </w:r>
      <w:r w:rsidRPr="00EA5E2F">
        <w:rPr>
          <w:rFonts w:ascii="ＭＳ 明朝" w:eastAsia="ＭＳ 明朝" w:hAnsi="ＭＳ 明朝" w:cs="ＭＳ 明朝" w:hint="eastAsia"/>
          <w:sz w:val="24"/>
          <w:szCs w:val="24"/>
        </w:rPr>
        <w:t>一般会計歳入歳出</w:t>
      </w:r>
      <w:r w:rsidRPr="00EA5E2F">
        <w:rPr>
          <w:rFonts w:ascii="ＭＳ 明朝" w:eastAsia="ＭＳ 明朝" w:hAnsi="ＭＳ 明朝"/>
          <w:sz w:val="24"/>
          <w:szCs w:val="24"/>
        </w:rPr>
        <w:t>補正予算案</w:t>
      </w:r>
      <w:r w:rsidRPr="00EA5E2F">
        <w:rPr>
          <w:rFonts w:ascii="ＭＳ 明朝" w:eastAsia="ＭＳ 明朝" w:hAnsi="ＭＳ 明朝" w:hint="eastAsia"/>
          <w:sz w:val="24"/>
          <w:szCs w:val="24"/>
        </w:rPr>
        <w:t>、</w:t>
      </w:r>
      <w:r w:rsidRPr="00EA5E2F">
        <w:rPr>
          <w:rFonts w:ascii="ＭＳ 明朝" w:eastAsia="ＭＳ 明朝" w:hAnsi="ＭＳ 明朝"/>
          <w:sz w:val="24"/>
          <w:szCs w:val="24"/>
        </w:rPr>
        <w:t>曹洞宗</w:t>
      </w:r>
      <w:r w:rsidRPr="00EA5E2F">
        <w:rPr>
          <w:rFonts w:ascii="ＭＳ 明朝" w:eastAsia="ＭＳ 明朝" w:hAnsi="ＭＳ 明朝" w:hint="eastAsia"/>
          <w:sz w:val="24"/>
          <w:szCs w:val="24"/>
        </w:rPr>
        <w:t>規程中一部変更案、令和５年度一般会計・準備資金・特別会計の歳入歳出決算・宗教法人「曹洞宗」財産目録、承認を求める件１５</w:t>
      </w:r>
      <w:r w:rsidRPr="00EA5E2F">
        <w:rPr>
          <w:rFonts w:ascii="ＭＳ 明朝" w:eastAsia="ＭＳ 明朝" w:hAnsi="ＭＳ 明朝"/>
          <w:sz w:val="24"/>
          <w:szCs w:val="24"/>
        </w:rPr>
        <w:t>件</w:t>
      </w:r>
      <w:r w:rsidRPr="00EA5E2F">
        <w:rPr>
          <w:rFonts w:ascii="ＭＳ 明朝" w:eastAsia="ＭＳ 明朝" w:hAnsi="ＭＳ 明朝" w:hint="eastAsia"/>
          <w:sz w:val="24"/>
          <w:szCs w:val="24"/>
        </w:rPr>
        <w:t>が</w:t>
      </w:r>
      <w:r w:rsidRPr="00EA5E2F">
        <w:rPr>
          <w:rFonts w:ascii="ＭＳ 明朝" w:eastAsia="ＭＳ 明朝" w:hAnsi="ＭＳ 明朝"/>
          <w:sz w:val="24"/>
          <w:szCs w:val="24"/>
        </w:rPr>
        <w:t>上程</w:t>
      </w:r>
      <w:r w:rsidRPr="00EA5E2F">
        <w:rPr>
          <w:rFonts w:ascii="ＭＳ 明朝" w:eastAsia="ＭＳ 明朝" w:hAnsi="ＭＳ 明朝" w:hint="eastAsia"/>
          <w:sz w:val="24"/>
          <w:szCs w:val="24"/>
        </w:rPr>
        <w:t>され慎重</w:t>
      </w:r>
      <w:r w:rsidRPr="00EA5E2F">
        <w:rPr>
          <w:rFonts w:ascii="ＭＳ 明朝" w:eastAsia="ＭＳ 明朝" w:hAnsi="ＭＳ 明朝"/>
          <w:sz w:val="24"/>
          <w:szCs w:val="24"/>
        </w:rPr>
        <w:t>審議</w:t>
      </w:r>
      <w:r w:rsidRPr="00EA5E2F">
        <w:rPr>
          <w:rFonts w:ascii="ＭＳ 明朝" w:eastAsia="ＭＳ 明朝" w:hAnsi="ＭＳ 明朝" w:hint="eastAsia"/>
          <w:sz w:val="24"/>
          <w:szCs w:val="24"/>
        </w:rPr>
        <w:t>がなさ</w:t>
      </w:r>
      <w:r w:rsidRPr="00EA5E2F">
        <w:rPr>
          <w:rFonts w:ascii="ＭＳ 明朝" w:eastAsia="ＭＳ 明朝" w:hAnsi="ＭＳ 明朝"/>
          <w:sz w:val="24"/>
          <w:szCs w:val="24"/>
        </w:rPr>
        <w:t>れました。</w:t>
      </w:r>
    </w:p>
    <w:p w14:paraId="08ED9A9E" w14:textId="77777777" w:rsidR="000E63EF" w:rsidRPr="00EA5E2F" w:rsidRDefault="000E63EF" w:rsidP="00EA5E2F">
      <w:pPr>
        <w:widowControl w:val="0"/>
        <w:pBdr>
          <w:top w:val="nil"/>
          <w:left w:val="nil"/>
          <w:bottom w:val="nil"/>
          <w:right w:val="nil"/>
          <w:between w:val="nil"/>
        </w:pBdr>
        <w:adjustRightInd w:val="0"/>
        <w:snapToGrid w:val="0"/>
        <w:spacing w:line="280" w:lineRule="exact"/>
        <w:ind w:firstLine="240"/>
        <w:jc w:val="both"/>
        <w:rPr>
          <w:rFonts w:ascii="ＭＳ 明朝" w:eastAsia="ＭＳ 明朝" w:hAnsi="ＭＳ 明朝" w:cs="ＭＳ 明朝"/>
          <w:sz w:val="24"/>
          <w:szCs w:val="24"/>
        </w:rPr>
      </w:pPr>
      <w:r w:rsidRPr="00EA5E2F">
        <w:rPr>
          <w:rFonts w:ascii="ＭＳ 明朝" w:eastAsia="ＭＳ 明朝" w:hAnsi="ＭＳ 明朝" w:hint="eastAsia"/>
          <w:sz w:val="24"/>
          <w:szCs w:val="24"/>
        </w:rPr>
        <w:t>招集初日、</w:t>
      </w:r>
      <w:r w:rsidRPr="00EA5E2F">
        <w:rPr>
          <w:rFonts w:ascii="ＭＳ 明朝" w:eastAsia="ＭＳ 明朝" w:hAnsi="ＭＳ 明朝" w:cs="ＭＳ 明朝" w:hint="eastAsia"/>
          <w:sz w:val="24"/>
          <w:szCs w:val="24"/>
        </w:rPr>
        <w:t>定足数６９名にて開会</w:t>
      </w:r>
      <w:r w:rsidRPr="00EA5E2F">
        <w:rPr>
          <w:rFonts w:ascii="ＭＳ 明朝" w:eastAsia="ＭＳ 明朝" w:hAnsi="ＭＳ 明朝" w:hint="eastAsia"/>
          <w:sz w:val="24"/>
          <w:szCs w:val="24"/>
        </w:rPr>
        <w:t>。服部</w:t>
      </w:r>
      <w:r w:rsidRPr="00EA5E2F">
        <w:rPr>
          <w:rFonts w:ascii="ＭＳ 明朝" w:eastAsia="ＭＳ 明朝" w:hAnsi="ＭＳ 明朝" w:cs="ＭＳ 明朝" w:hint="eastAsia"/>
          <w:sz w:val="24"/>
          <w:szCs w:val="24"/>
        </w:rPr>
        <w:t>宗務総長の演説では、能登半島地震曹洞宗義援金配分、東京グランドホテル運営、檀信徒会館事業、僧籍登録申請書の様式変更の現況、私学改正法に伴う宗門関係学校の寄付行為変更、祖院の現況、</w:t>
      </w:r>
      <w:r w:rsidRPr="00EA5E2F">
        <w:rPr>
          <w:rFonts w:ascii="ＭＳ 明朝" w:eastAsia="ＭＳ 明朝" w:hAnsi="ＭＳ 明朝" w:hint="eastAsia"/>
          <w:sz w:val="24"/>
          <w:szCs w:val="24"/>
        </w:rPr>
        <w:t>運営企画室の取り組み状況、梅花流指導者養成方法の検討状況、世界曹洞禅交流会、祈りの集いの実施、基礎テキスト人権の説明、中陰表・年回表のネット掲載、旅費規程変更、災害見舞金の制度変更の取り組み状況の報告がなされました</w:t>
      </w:r>
      <w:r w:rsidRPr="00EA5E2F">
        <w:rPr>
          <w:rFonts w:ascii="ＭＳ 明朝" w:eastAsia="ＭＳ 明朝" w:hAnsi="ＭＳ 明朝" w:cs="ＭＳ 明朝" w:hint="eastAsia"/>
          <w:sz w:val="24"/>
          <w:szCs w:val="24"/>
        </w:rPr>
        <w:t>。</w:t>
      </w:r>
    </w:p>
    <w:p w14:paraId="1E51641C" w14:textId="77777777" w:rsidR="000E63EF" w:rsidRPr="00EA5E2F" w:rsidRDefault="000E63EF" w:rsidP="00EA5E2F">
      <w:pPr>
        <w:widowControl w:val="0"/>
        <w:pBdr>
          <w:top w:val="nil"/>
          <w:left w:val="nil"/>
          <w:bottom w:val="nil"/>
          <w:right w:val="nil"/>
          <w:between w:val="nil"/>
        </w:pBdr>
        <w:adjustRightInd w:val="0"/>
        <w:snapToGrid w:val="0"/>
        <w:spacing w:line="280" w:lineRule="exact"/>
        <w:ind w:firstLine="240"/>
        <w:jc w:val="both"/>
        <w:rPr>
          <w:rFonts w:ascii="ＭＳ 明朝" w:eastAsia="ＭＳ 明朝" w:hAnsi="ＭＳ 明朝"/>
          <w:sz w:val="24"/>
          <w:szCs w:val="24"/>
        </w:rPr>
      </w:pPr>
      <w:r w:rsidRPr="00EA5E2F">
        <w:rPr>
          <w:rFonts w:ascii="ＭＳ 明朝" w:eastAsia="ＭＳ 明朝" w:hAnsi="ＭＳ 明朝"/>
          <w:sz w:val="24"/>
          <w:szCs w:val="24"/>
        </w:rPr>
        <w:t>初日は宗議会成立に関する集会、開会式、常任委員選挙、宗務総長演説、</w:t>
      </w:r>
      <w:r w:rsidRPr="00EA5E2F">
        <w:rPr>
          <w:rFonts w:ascii="ＭＳ 明朝" w:eastAsia="ＭＳ 明朝" w:hAnsi="ＭＳ 明朝" w:hint="eastAsia"/>
          <w:sz w:val="24"/>
          <w:szCs w:val="24"/>
        </w:rPr>
        <w:t>続いて曹洞宗育英会規程廃止、令和６年度一般会計・災害対策特別会計・図書印刷物等刊行特別会計補正予算案、曹洞宗規程の一部変更案７本、令和５年度一般会計歳入歳出決算、宗務監査報告の後</w:t>
      </w:r>
      <w:r w:rsidRPr="00EA5E2F">
        <w:rPr>
          <w:rFonts w:ascii="ＭＳ 明朝" w:eastAsia="ＭＳ 明朝" w:hAnsi="ＭＳ 明朝"/>
          <w:sz w:val="24"/>
          <w:szCs w:val="24"/>
        </w:rPr>
        <w:t>散会</w:t>
      </w:r>
      <w:r w:rsidRPr="00EA5E2F">
        <w:rPr>
          <w:rFonts w:ascii="ＭＳ 明朝" w:eastAsia="ＭＳ 明朝" w:hAnsi="ＭＳ 明朝" w:hint="eastAsia"/>
          <w:sz w:val="24"/>
          <w:szCs w:val="24"/>
        </w:rPr>
        <w:t>。散会後は</w:t>
      </w:r>
      <w:r w:rsidRPr="00EA5E2F">
        <w:rPr>
          <w:rFonts w:ascii="ＭＳ 明朝" w:eastAsia="ＭＳ 明朝" w:hAnsi="ＭＳ 明朝"/>
          <w:sz w:val="24"/>
          <w:szCs w:val="24"/>
        </w:rPr>
        <w:t>上程議案に関する議案研究が行われました。</w:t>
      </w:r>
      <w:r w:rsidRPr="00EA5E2F">
        <w:rPr>
          <w:rFonts w:ascii="ＭＳ 明朝" w:eastAsia="ＭＳ 明朝" w:hAnsi="ＭＳ 明朝" w:hint="eastAsia"/>
          <w:sz w:val="24"/>
          <w:szCs w:val="24"/>
        </w:rPr>
        <w:t xml:space="preserve">　　</w:t>
      </w:r>
    </w:p>
    <w:p w14:paraId="76412199" w14:textId="2D4DFF3A" w:rsidR="000E63EF" w:rsidRPr="00EA5E2F" w:rsidRDefault="000E63EF" w:rsidP="00EA5E2F">
      <w:pPr>
        <w:widowControl w:val="0"/>
        <w:pBdr>
          <w:top w:val="nil"/>
          <w:left w:val="nil"/>
          <w:bottom w:val="nil"/>
          <w:right w:val="nil"/>
          <w:between w:val="nil"/>
        </w:pBdr>
        <w:adjustRightInd w:val="0"/>
        <w:snapToGrid w:val="0"/>
        <w:spacing w:line="280" w:lineRule="exact"/>
        <w:ind w:firstLine="240"/>
        <w:jc w:val="both"/>
        <w:rPr>
          <w:rFonts w:ascii="ＭＳ 明朝" w:eastAsia="ＭＳ 明朝" w:hAnsi="ＭＳ 明朝"/>
          <w:sz w:val="24"/>
          <w:szCs w:val="24"/>
        </w:rPr>
      </w:pPr>
      <w:r w:rsidRPr="00EA5E2F">
        <w:rPr>
          <w:rFonts w:ascii="ＭＳ 明朝" w:eastAsia="ＭＳ 明朝" w:hAnsi="ＭＳ 明朝" w:hint="eastAsia"/>
          <w:sz w:val="24"/>
          <w:szCs w:val="24"/>
        </w:rPr>
        <w:t>第２日目は</w:t>
      </w:r>
      <w:r w:rsidRPr="00EA5E2F">
        <w:rPr>
          <w:rFonts w:ascii="ＭＳ 明朝" w:eastAsia="ＭＳ 明朝" w:hAnsi="ＭＳ 明朝"/>
          <w:sz w:val="24"/>
          <w:szCs w:val="24"/>
        </w:rPr>
        <w:t>有道会・總和会を代表しての「総括質問」が行われ</w:t>
      </w:r>
      <w:r w:rsidRPr="00EA5E2F">
        <w:rPr>
          <w:rFonts w:ascii="ＭＳ 明朝" w:eastAsia="ＭＳ 明朝" w:hAnsi="ＭＳ 明朝" w:hint="eastAsia"/>
          <w:sz w:val="24"/>
          <w:szCs w:val="24"/>
        </w:rPr>
        <w:t>、その後</w:t>
      </w:r>
      <w:r w:rsidRPr="00EA5E2F">
        <w:rPr>
          <w:rFonts w:ascii="ＭＳ 明朝" w:eastAsia="ＭＳ 明朝" w:hAnsi="ＭＳ 明朝"/>
          <w:sz w:val="24"/>
          <w:szCs w:val="24"/>
        </w:rPr>
        <w:t>上程された案件はそれぞれ常任委員会並びに特別委員会に付託され、すべての議案が審議に入りました</w:t>
      </w:r>
      <w:r w:rsidRPr="00EA5E2F">
        <w:rPr>
          <w:rFonts w:ascii="ＭＳ 明朝" w:eastAsia="ＭＳ 明朝" w:hAnsi="ＭＳ 明朝" w:hint="eastAsia"/>
          <w:sz w:val="24"/>
          <w:szCs w:val="24"/>
        </w:rPr>
        <w:t>。また２日目より</w:t>
      </w:r>
      <w:r w:rsidRPr="00EA5E2F">
        <w:rPr>
          <w:rFonts w:ascii="ＭＳ 明朝" w:eastAsia="ＭＳ 明朝" w:hAnsi="ＭＳ 明朝"/>
          <w:sz w:val="24"/>
          <w:szCs w:val="24"/>
        </w:rPr>
        <w:t>「通告による一般質問」</w:t>
      </w:r>
      <w:r w:rsidRPr="00EA5E2F">
        <w:rPr>
          <w:rFonts w:ascii="ＭＳ 明朝" w:eastAsia="ＭＳ 明朝" w:hAnsi="ＭＳ 明朝" w:hint="eastAsia"/>
          <w:sz w:val="24"/>
          <w:szCs w:val="24"/>
        </w:rPr>
        <w:t>１６</w:t>
      </w:r>
      <w:r w:rsidRPr="00EA5E2F">
        <w:rPr>
          <w:rFonts w:ascii="ＭＳ 明朝" w:eastAsia="ＭＳ 明朝" w:hAnsi="ＭＳ 明朝"/>
          <w:sz w:val="24"/>
          <w:szCs w:val="24"/>
        </w:rPr>
        <w:t>本</w:t>
      </w:r>
      <w:r w:rsidRPr="00EA5E2F">
        <w:rPr>
          <w:rFonts w:ascii="ＭＳ 明朝" w:eastAsia="ＭＳ 明朝" w:hAnsi="ＭＳ 明朝" w:hint="eastAsia"/>
          <w:sz w:val="24"/>
          <w:szCs w:val="24"/>
        </w:rPr>
        <w:t>が行われ</w:t>
      </w:r>
      <w:r w:rsidRPr="00EA5E2F">
        <w:rPr>
          <w:rFonts w:ascii="ＭＳ 明朝" w:eastAsia="ＭＳ 明朝" w:hAnsi="ＭＳ 明朝"/>
          <w:sz w:val="24"/>
          <w:szCs w:val="24"/>
        </w:rPr>
        <w:t>、「文書質問」</w:t>
      </w:r>
      <w:r w:rsidRPr="00EA5E2F">
        <w:rPr>
          <w:rFonts w:ascii="ＭＳ 明朝" w:eastAsia="ＭＳ 明朝" w:hAnsi="ＭＳ 明朝" w:hint="eastAsia"/>
          <w:sz w:val="24"/>
          <w:szCs w:val="24"/>
        </w:rPr>
        <w:t>２本も提出されました。各委員会に</w:t>
      </w:r>
      <w:r w:rsidRPr="00EA5E2F">
        <w:rPr>
          <w:rFonts w:ascii="ＭＳ 明朝" w:eastAsia="ＭＳ 明朝" w:hAnsi="ＭＳ 明朝"/>
          <w:sz w:val="24"/>
          <w:szCs w:val="24"/>
        </w:rPr>
        <w:t>付託された上程案</w:t>
      </w:r>
      <w:r w:rsidRPr="00EA5E2F">
        <w:rPr>
          <w:rFonts w:ascii="ＭＳ 明朝" w:eastAsia="ＭＳ 明朝" w:hAnsi="ＭＳ 明朝" w:hint="eastAsia"/>
          <w:sz w:val="24"/>
          <w:szCs w:val="24"/>
        </w:rPr>
        <w:t>についてはそれぞれ</w:t>
      </w:r>
      <w:r w:rsidRPr="00EA5E2F">
        <w:rPr>
          <w:rFonts w:ascii="ＭＳ 明朝" w:eastAsia="ＭＳ 明朝" w:hAnsi="ＭＳ 明朝" w:cs="ＭＳ 明朝" w:hint="eastAsia"/>
          <w:sz w:val="24"/>
          <w:szCs w:val="24"/>
        </w:rPr>
        <w:t>慎重審議され</w:t>
      </w:r>
      <w:r w:rsidRPr="00EA5E2F">
        <w:rPr>
          <w:rFonts w:ascii="ＭＳ 明朝" w:eastAsia="ＭＳ 明朝" w:hAnsi="ＭＳ 明朝"/>
          <w:sz w:val="24"/>
          <w:szCs w:val="24"/>
        </w:rPr>
        <w:t>、</w:t>
      </w:r>
      <w:r w:rsidR="00A73F41">
        <w:rPr>
          <w:rFonts w:ascii="ＭＳ 明朝" w:eastAsia="ＭＳ 明朝" w:hAnsi="ＭＳ 明朝" w:hint="eastAsia"/>
          <w:sz w:val="24"/>
          <w:szCs w:val="24"/>
        </w:rPr>
        <w:t>４</w:t>
      </w:r>
      <w:r w:rsidRPr="00EA5E2F">
        <w:rPr>
          <w:rFonts w:ascii="ＭＳ 明朝" w:eastAsia="ＭＳ 明朝" w:hAnsi="ＭＳ 明朝" w:hint="eastAsia"/>
          <w:sz w:val="24"/>
          <w:szCs w:val="24"/>
        </w:rPr>
        <w:t>日目の午後より各</w:t>
      </w:r>
      <w:r w:rsidRPr="00EA5E2F">
        <w:rPr>
          <w:rFonts w:ascii="ＭＳ 明朝" w:eastAsia="ＭＳ 明朝" w:hAnsi="ＭＳ 明朝"/>
          <w:sz w:val="24"/>
          <w:szCs w:val="24"/>
        </w:rPr>
        <w:t>委員会</w:t>
      </w:r>
      <w:r w:rsidRPr="00EA5E2F">
        <w:rPr>
          <w:rFonts w:ascii="ＭＳ 明朝" w:eastAsia="ＭＳ 明朝" w:hAnsi="ＭＳ 明朝" w:hint="eastAsia"/>
          <w:sz w:val="24"/>
          <w:szCs w:val="24"/>
        </w:rPr>
        <w:t>の</w:t>
      </w:r>
      <w:r w:rsidRPr="00EA5E2F">
        <w:rPr>
          <w:rFonts w:ascii="ＭＳ 明朝" w:eastAsia="ＭＳ 明朝" w:hAnsi="ＭＳ 明朝"/>
          <w:sz w:val="24"/>
          <w:szCs w:val="24"/>
        </w:rPr>
        <w:t>委員長報告を受けて本会議場で可決</w:t>
      </w:r>
      <w:r w:rsidRPr="00EA5E2F">
        <w:rPr>
          <w:rFonts w:ascii="ＭＳ 明朝" w:eastAsia="ＭＳ 明朝" w:hAnsi="ＭＳ 明朝" w:hint="eastAsia"/>
          <w:sz w:val="24"/>
          <w:szCs w:val="24"/>
        </w:rPr>
        <w:t>決定し、</w:t>
      </w:r>
      <w:r w:rsidRPr="00EA5E2F">
        <w:rPr>
          <w:rFonts w:ascii="ＭＳ 明朝" w:eastAsia="ＭＳ 明朝" w:hAnsi="ＭＳ 明朝"/>
          <w:sz w:val="24"/>
          <w:szCs w:val="24"/>
        </w:rPr>
        <w:t>第</w:t>
      </w:r>
      <w:r w:rsidRPr="00EA5E2F">
        <w:rPr>
          <w:rFonts w:ascii="ＭＳ 明朝" w:eastAsia="ＭＳ 明朝" w:hAnsi="ＭＳ 明朝" w:hint="eastAsia"/>
          <w:sz w:val="24"/>
          <w:szCs w:val="24"/>
        </w:rPr>
        <w:t>144</w:t>
      </w:r>
      <w:r w:rsidRPr="00EA5E2F">
        <w:rPr>
          <w:rFonts w:ascii="ＭＳ 明朝" w:eastAsia="ＭＳ 明朝" w:hAnsi="ＭＳ 明朝"/>
          <w:sz w:val="24"/>
          <w:szCs w:val="24"/>
        </w:rPr>
        <w:t>回通常宗議会は</w:t>
      </w:r>
      <w:r w:rsidRPr="00EA5E2F">
        <w:rPr>
          <w:rFonts w:ascii="ＭＳ 明朝" w:eastAsia="ＭＳ 明朝" w:hAnsi="ＭＳ 明朝" w:hint="eastAsia"/>
          <w:sz w:val="24"/>
          <w:szCs w:val="24"/>
        </w:rPr>
        <w:t>６月２８日に</w:t>
      </w:r>
      <w:r w:rsidRPr="00EA5E2F">
        <w:rPr>
          <w:rFonts w:ascii="ＭＳ 明朝" w:eastAsia="ＭＳ 明朝" w:hAnsi="ＭＳ 明朝"/>
          <w:sz w:val="24"/>
          <w:szCs w:val="24"/>
        </w:rPr>
        <w:t>閉会</w:t>
      </w:r>
      <w:r w:rsidRPr="00EA5E2F">
        <w:rPr>
          <w:rFonts w:ascii="ＭＳ 明朝" w:eastAsia="ＭＳ 明朝" w:hAnsi="ＭＳ 明朝" w:hint="eastAsia"/>
          <w:sz w:val="24"/>
          <w:szCs w:val="24"/>
        </w:rPr>
        <w:t>致し</w:t>
      </w:r>
      <w:r w:rsidRPr="00EA5E2F">
        <w:rPr>
          <w:rFonts w:ascii="ＭＳ 明朝" w:eastAsia="ＭＳ 明朝" w:hAnsi="ＭＳ 明朝"/>
          <w:sz w:val="24"/>
          <w:szCs w:val="24"/>
        </w:rPr>
        <w:t>ました。</w:t>
      </w:r>
    </w:p>
    <w:p w14:paraId="39BEF1EA" w14:textId="77777777" w:rsidR="00EA5E2F" w:rsidRPr="00EF70C1" w:rsidRDefault="00EA5E2F" w:rsidP="00EA5E2F">
      <w:pPr>
        <w:widowControl w:val="0"/>
        <w:pBdr>
          <w:top w:val="nil"/>
          <w:left w:val="nil"/>
          <w:bottom w:val="nil"/>
          <w:right w:val="nil"/>
          <w:between w:val="nil"/>
        </w:pBdr>
        <w:adjustRightInd w:val="0"/>
        <w:snapToGrid w:val="0"/>
        <w:spacing w:line="280" w:lineRule="exact"/>
        <w:ind w:firstLine="240"/>
        <w:jc w:val="both"/>
        <w:rPr>
          <w:rFonts w:asciiTheme="majorEastAsia" w:eastAsiaTheme="majorEastAsia" w:hAnsiTheme="majorEastAsia"/>
          <w:sz w:val="24"/>
          <w:szCs w:val="24"/>
        </w:rPr>
      </w:pPr>
    </w:p>
    <w:p w14:paraId="3BB2E89D" w14:textId="77777777" w:rsidR="000E63EF" w:rsidRPr="00EA5E2F" w:rsidRDefault="000E63EF" w:rsidP="000E63EF">
      <w:pPr>
        <w:widowControl w:val="0"/>
        <w:pBdr>
          <w:top w:val="nil"/>
          <w:left w:val="nil"/>
          <w:bottom w:val="nil"/>
          <w:right w:val="nil"/>
          <w:between w:val="nil"/>
        </w:pBdr>
        <w:snapToGrid w:val="0"/>
        <w:spacing w:line="240" w:lineRule="atLeast"/>
        <w:jc w:val="both"/>
        <w:rPr>
          <w:rFonts w:ascii="ＭＳ ゴシック" w:eastAsia="ＭＳ ゴシック" w:hAnsi="ＭＳ ゴシック" w:cs="ＭＳ 明朝"/>
          <w:sz w:val="24"/>
          <w:szCs w:val="24"/>
          <w:lang w:eastAsia="zh-CN"/>
        </w:rPr>
      </w:pPr>
      <w:r w:rsidRPr="00EA5E2F">
        <w:rPr>
          <w:rFonts w:ascii="ＭＳ ゴシック" w:eastAsia="ＭＳ ゴシック" w:hAnsi="ＭＳ ゴシック" w:cs="ＭＳ 明朝"/>
          <w:b/>
          <w:sz w:val="28"/>
          <w:szCs w:val="28"/>
          <w:bdr w:val="single" w:sz="4" w:space="0" w:color="auto"/>
          <w:lang w:eastAsia="zh-TW"/>
        </w:rPr>
        <w:t xml:space="preserve">一般会計 歳出臨時部 決算額 </w:t>
      </w:r>
      <w:r w:rsidRPr="00EA5E2F">
        <w:rPr>
          <w:rFonts w:ascii="ＭＳ ゴシック" w:eastAsia="ＭＳ ゴシック" w:hAnsi="ＭＳ ゴシック" w:cs="ＭＳ 明朝" w:hint="eastAsia"/>
          <w:b/>
          <w:sz w:val="28"/>
          <w:szCs w:val="28"/>
          <w:bdr w:val="single" w:sz="4" w:space="0" w:color="auto"/>
          <w:lang w:eastAsia="zh-TW"/>
        </w:rPr>
        <w:t>1</w:t>
      </w:r>
      <w:r w:rsidRPr="00EA5E2F">
        <w:rPr>
          <w:rFonts w:ascii="ＭＳ ゴシック" w:eastAsia="ＭＳ ゴシック" w:hAnsi="ＭＳ ゴシック" w:cs="ＭＳ 明朝"/>
          <w:b/>
          <w:sz w:val="28"/>
          <w:szCs w:val="28"/>
          <w:bdr w:val="single" w:sz="4" w:space="0" w:color="auto"/>
          <w:lang w:eastAsia="zh-TW"/>
        </w:rPr>
        <w:t>億</w:t>
      </w:r>
      <w:r w:rsidRPr="00EA5E2F">
        <w:rPr>
          <w:rFonts w:ascii="ＭＳ ゴシック" w:eastAsia="ＭＳ ゴシック" w:hAnsi="ＭＳ ゴシック" w:cs="ＭＳ 明朝" w:hint="eastAsia"/>
          <w:b/>
          <w:sz w:val="28"/>
          <w:szCs w:val="28"/>
          <w:bdr w:val="single" w:sz="4" w:space="0" w:color="auto"/>
          <w:lang w:eastAsia="zh-CN"/>
        </w:rPr>
        <w:t>2262</w:t>
      </w:r>
      <w:r w:rsidRPr="00EA5E2F">
        <w:rPr>
          <w:rFonts w:ascii="ＭＳ ゴシック" w:eastAsia="ＭＳ ゴシック" w:hAnsi="ＭＳ ゴシック" w:cs="ＭＳ 明朝"/>
          <w:b/>
          <w:sz w:val="28"/>
          <w:szCs w:val="28"/>
          <w:bdr w:val="single" w:sz="4" w:space="0" w:color="auto"/>
          <w:lang w:eastAsia="zh-TW"/>
        </w:rPr>
        <w:t>万</w:t>
      </w:r>
      <w:r w:rsidRPr="00EA5E2F">
        <w:rPr>
          <w:rFonts w:ascii="ＭＳ ゴシック" w:eastAsia="ＭＳ ゴシック" w:hAnsi="ＭＳ ゴシック" w:cs="ＭＳ 明朝" w:hint="eastAsia"/>
          <w:b/>
          <w:sz w:val="28"/>
          <w:szCs w:val="28"/>
          <w:bdr w:val="single" w:sz="4" w:space="0" w:color="auto"/>
          <w:lang w:eastAsia="zh-CN"/>
        </w:rPr>
        <w:t>8093</w:t>
      </w:r>
      <w:r w:rsidRPr="00EA5E2F">
        <w:rPr>
          <w:rFonts w:ascii="ＭＳ ゴシック" w:eastAsia="ＭＳ ゴシック" w:hAnsi="ＭＳ ゴシック" w:cs="ＭＳ 明朝"/>
          <w:b/>
          <w:sz w:val="28"/>
          <w:szCs w:val="28"/>
          <w:bdr w:val="single" w:sz="4" w:space="0" w:color="auto"/>
          <w:lang w:eastAsia="zh-TW"/>
        </w:rPr>
        <w:t>円（内訳）</w:t>
      </w:r>
      <w:r w:rsidRPr="00EA5E2F">
        <w:rPr>
          <w:rFonts w:ascii="ＭＳ ゴシック" w:eastAsia="ＭＳ ゴシック" w:hAnsi="ＭＳ ゴシック" w:cs="ＭＳ 明朝"/>
          <w:sz w:val="24"/>
          <w:szCs w:val="24"/>
          <w:lang w:eastAsia="zh-CN"/>
        </w:rPr>
        <w:tab/>
      </w:r>
      <w:r w:rsidRPr="00EA5E2F">
        <w:rPr>
          <w:rFonts w:ascii="ＭＳ ゴシック" w:eastAsia="ＭＳ ゴシック" w:hAnsi="ＭＳ ゴシック" w:cs="ＭＳ 明朝"/>
          <w:sz w:val="24"/>
          <w:szCs w:val="24"/>
          <w:lang w:eastAsia="zh-CN"/>
        </w:rPr>
        <w:tab/>
      </w:r>
      <w:r w:rsidRPr="00EA5E2F">
        <w:rPr>
          <w:rFonts w:ascii="ＭＳ ゴシック" w:eastAsia="ＭＳ ゴシック" w:hAnsi="ＭＳ ゴシック" w:cs="ＭＳ 明朝"/>
          <w:sz w:val="24"/>
          <w:szCs w:val="24"/>
          <w:lang w:eastAsia="zh-CN"/>
        </w:rPr>
        <w:tab/>
      </w:r>
      <w:r w:rsidRPr="00EA5E2F">
        <w:rPr>
          <w:rFonts w:ascii="ＭＳ ゴシック" w:eastAsia="ＭＳ ゴシック" w:hAnsi="ＭＳ ゴシック" w:cs="ＭＳ 明朝" w:hint="eastAsia"/>
          <w:sz w:val="24"/>
          <w:szCs w:val="24"/>
          <w:lang w:eastAsia="zh-CN"/>
        </w:rPr>
        <w:t xml:space="preserve">　　</w:t>
      </w:r>
    </w:p>
    <w:p w14:paraId="3B304ADD" w14:textId="05463B02" w:rsidR="00FF2FE0" w:rsidRDefault="000E63EF" w:rsidP="00EA5E2F">
      <w:pPr>
        <w:snapToGrid w:val="0"/>
        <w:spacing w:line="240" w:lineRule="atLeast"/>
        <w:jc w:val="both"/>
        <w:rPr>
          <w:rFonts w:asciiTheme="minorEastAsia" w:hAnsiTheme="minorEastAsia"/>
          <w:bCs/>
          <w:sz w:val="24"/>
          <w:szCs w:val="24"/>
        </w:rPr>
      </w:pPr>
      <w:r>
        <w:rPr>
          <w:rFonts w:asciiTheme="minorEastAsia" w:hAnsiTheme="minorEastAsia" w:cs="ＭＳ 明朝" w:hint="eastAsia"/>
          <w:sz w:val="24"/>
          <w:szCs w:val="24"/>
        </w:rPr>
        <w:t xml:space="preserve">１款‐管長就任式　　　　　　　　　　　　　　　　　　　　　　　　</w:t>
      </w:r>
      <w:r w:rsidR="00EA5E2F">
        <w:rPr>
          <w:rFonts w:asciiTheme="minorEastAsia" w:hAnsiTheme="minorEastAsia" w:cs="ＭＳ 明朝" w:hint="eastAsia"/>
          <w:sz w:val="24"/>
          <w:szCs w:val="24"/>
        </w:rPr>
        <w:t xml:space="preserve">　</w:t>
      </w:r>
      <w:r>
        <w:rPr>
          <w:rFonts w:asciiTheme="minorEastAsia" w:hAnsiTheme="minorEastAsia" w:cs="ＭＳ 明朝" w:hint="eastAsia"/>
          <w:sz w:val="24"/>
          <w:szCs w:val="24"/>
        </w:rPr>
        <w:t xml:space="preserve">　1,051,040円</w:t>
      </w:r>
      <w:r w:rsidR="00EA5E2F">
        <w:rPr>
          <w:rFonts w:asciiTheme="minorEastAsia" w:hAnsiTheme="minorEastAsia" w:cs="ＭＳ 明朝" w:hint="eastAsia"/>
          <w:sz w:val="24"/>
          <w:szCs w:val="24"/>
        </w:rPr>
        <w:t xml:space="preserve">　　</w:t>
      </w:r>
      <w:r>
        <w:rPr>
          <w:rFonts w:asciiTheme="minorEastAsia" w:hAnsiTheme="minorEastAsia" w:cs="ＭＳ 明朝" w:hint="eastAsia"/>
          <w:sz w:val="24"/>
          <w:szCs w:val="24"/>
        </w:rPr>
        <w:t>２款‐</w:t>
      </w:r>
      <w:r w:rsidRPr="00DE0C22">
        <w:rPr>
          <w:rFonts w:asciiTheme="minorEastAsia" w:hAnsiTheme="minorEastAsia" w:hint="eastAsia"/>
          <w:bCs/>
          <w:sz w:val="24"/>
          <w:szCs w:val="24"/>
        </w:rPr>
        <w:t>大本山</w:t>
      </w:r>
      <w:r w:rsidR="005154BB">
        <w:rPr>
          <w:rFonts w:asciiTheme="minorEastAsia" w:hAnsiTheme="minorEastAsia" w:hint="eastAsia"/>
          <w:bCs/>
          <w:sz w:val="24"/>
          <w:szCs w:val="24"/>
        </w:rPr>
        <w:t>總</w:t>
      </w:r>
      <w:r w:rsidRPr="00DE0C22">
        <w:rPr>
          <w:rFonts w:asciiTheme="minorEastAsia" w:hAnsiTheme="minorEastAsia" w:hint="eastAsia"/>
          <w:bCs/>
          <w:sz w:val="24"/>
          <w:szCs w:val="24"/>
        </w:rPr>
        <w:t>持寺開山</w:t>
      </w:r>
      <w:r w:rsidRPr="00DE0C22">
        <w:rPr>
          <w:rFonts w:asciiTheme="minorEastAsia" w:hAnsiTheme="minorEastAsia"/>
          <w:sz w:val="24"/>
          <w:szCs w:val="24"/>
          <w:lang w:eastAsia="zh-TW"/>
        </w:rPr>
        <w:t>太祖瑩山紹瑾禅師７００回大遠忌予修法要</w:t>
      </w:r>
      <w:r>
        <w:rPr>
          <w:rFonts w:asciiTheme="minorEastAsia" w:hAnsiTheme="minorEastAsia" w:hint="eastAsia"/>
          <w:sz w:val="24"/>
          <w:szCs w:val="24"/>
        </w:rPr>
        <w:t xml:space="preserve">費　　</w:t>
      </w:r>
      <w:r w:rsidRPr="00DE0C22">
        <w:rPr>
          <w:rFonts w:asciiTheme="minorEastAsia" w:hAnsiTheme="minorEastAsia" w:hint="eastAsia"/>
          <w:sz w:val="24"/>
          <w:szCs w:val="24"/>
        </w:rPr>
        <w:t>33,959,740</w:t>
      </w:r>
      <w:r>
        <w:rPr>
          <w:rFonts w:asciiTheme="minorEastAsia" w:hAnsiTheme="minorEastAsia" w:hint="eastAsia"/>
          <w:sz w:val="24"/>
          <w:szCs w:val="24"/>
        </w:rPr>
        <w:t>円</w:t>
      </w:r>
      <w:r w:rsidR="00EA5E2F">
        <w:rPr>
          <w:rFonts w:asciiTheme="minorEastAsia" w:hAnsiTheme="minorEastAsia" w:hint="eastAsia"/>
          <w:sz w:val="24"/>
          <w:szCs w:val="24"/>
        </w:rPr>
        <w:t xml:space="preserve">　</w:t>
      </w:r>
      <w:r>
        <w:rPr>
          <w:rFonts w:asciiTheme="minorEastAsia" w:hAnsiTheme="minorEastAsia" w:hint="eastAsia"/>
          <w:sz w:val="24"/>
          <w:szCs w:val="24"/>
        </w:rPr>
        <w:t xml:space="preserve">　３</w:t>
      </w:r>
      <w:r>
        <w:rPr>
          <w:rFonts w:asciiTheme="minorEastAsia" w:hAnsiTheme="minorEastAsia" w:hint="eastAsia"/>
          <w:bCs/>
          <w:sz w:val="24"/>
          <w:szCs w:val="24"/>
        </w:rPr>
        <w:t>款‐</w:t>
      </w:r>
      <w:r w:rsidRPr="00DE0C22">
        <w:rPr>
          <w:rFonts w:asciiTheme="minorEastAsia" w:hAnsiTheme="minorEastAsia" w:hint="eastAsia"/>
          <w:bCs/>
          <w:sz w:val="24"/>
          <w:szCs w:val="24"/>
        </w:rPr>
        <w:t>北アメリカ国際布教１００周年記念行事補助費</w:t>
      </w:r>
      <w:r>
        <w:rPr>
          <w:rFonts w:asciiTheme="minorEastAsia" w:hAnsiTheme="minorEastAsia" w:hint="eastAsia"/>
          <w:bCs/>
          <w:sz w:val="24"/>
          <w:szCs w:val="24"/>
        </w:rPr>
        <w:t xml:space="preserve">　　　　　　　　　　</w:t>
      </w:r>
      <w:r w:rsidRPr="00DE0C22">
        <w:rPr>
          <w:rFonts w:asciiTheme="minorEastAsia" w:hAnsiTheme="minorEastAsia" w:hint="eastAsia"/>
          <w:bCs/>
          <w:sz w:val="24"/>
          <w:szCs w:val="24"/>
        </w:rPr>
        <w:t>8,026,807円</w:t>
      </w:r>
      <w:r>
        <w:rPr>
          <w:rFonts w:asciiTheme="minorEastAsia" w:hAnsiTheme="minorEastAsia" w:hint="eastAsia"/>
          <w:bCs/>
          <w:sz w:val="24"/>
          <w:szCs w:val="24"/>
        </w:rPr>
        <w:t xml:space="preserve">　４款‐</w:t>
      </w:r>
      <w:r w:rsidRPr="00DE0C22">
        <w:rPr>
          <w:rFonts w:asciiTheme="minorEastAsia" w:hAnsiTheme="minorEastAsia" w:hint="eastAsia"/>
          <w:bCs/>
          <w:sz w:val="24"/>
          <w:szCs w:val="24"/>
        </w:rPr>
        <w:t>南アメリカ国際布教１２０周年記念行事補助費</w:t>
      </w:r>
      <w:r>
        <w:rPr>
          <w:rFonts w:asciiTheme="minorEastAsia" w:hAnsiTheme="minorEastAsia" w:hint="eastAsia"/>
          <w:bCs/>
          <w:sz w:val="24"/>
          <w:szCs w:val="24"/>
        </w:rPr>
        <w:t xml:space="preserve">　　　　　　　　　　</w:t>
      </w:r>
      <w:r w:rsidRPr="00DE0C22">
        <w:rPr>
          <w:rFonts w:asciiTheme="minorEastAsia" w:hAnsiTheme="minorEastAsia" w:hint="eastAsia"/>
          <w:bCs/>
          <w:sz w:val="24"/>
          <w:szCs w:val="24"/>
        </w:rPr>
        <w:t>2,500,000</w:t>
      </w:r>
      <w:r w:rsidRPr="00DE0C22">
        <w:rPr>
          <w:rFonts w:asciiTheme="minorEastAsia" w:hAnsiTheme="minorEastAsia" w:hint="eastAsia"/>
          <w:bCs/>
          <w:sz w:val="24"/>
          <w:szCs w:val="24"/>
          <w:lang w:eastAsia="zh-TW"/>
        </w:rPr>
        <w:t>円</w:t>
      </w:r>
      <w:r>
        <w:rPr>
          <w:rFonts w:asciiTheme="minorEastAsia" w:hAnsiTheme="minorEastAsia" w:hint="eastAsia"/>
          <w:bCs/>
          <w:sz w:val="24"/>
          <w:szCs w:val="24"/>
        </w:rPr>
        <w:t xml:space="preserve">　５款‐</w:t>
      </w:r>
      <w:r w:rsidRPr="00DE0C22">
        <w:rPr>
          <w:rFonts w:asciiTheme="minorEastAsia" w:hAnsiTheme="minorEastAsia" w:hint="eastAsia"/>
          <w:bCs/>
          <w:sz w:val="24"/>
          <w:szCs w:val="24"/>
        </w:rPr>
        <w:t>全国曹洞宗青年会創立５０周年記念事業補助費</w:t>
      </w:r>
      <w:r>
        <w:rPr>
          <w:rFonts w:asciiTheme="minorEastAsia" w:hAnsiTheme="minorEastAsia" w:hint="eastAsia"/>
          <w:bCs/>
          <w:sz w:val="24"/>
          <w:szCs w:val="24"/>
        </w:rPr>
        <w:t xml:space="preserve">　　　　　　　　　　6,000,000円　</w:t>
      </w:r>
      <w:r w:rsidRPr="00DE0C22">
        <w:rPr>
          <w:rFonts w:asciiTheme="minorEastAsia" w:hAnsiTheme="minorEastAsia" w:hint="eastAsia"/>
          <w:bCs/>
          <w:sz w:val="24"/>
          <w:szCs w:val="24"/>
        </w:rPr>
        <w:t>６</w:t>
      </w:r>
      <w:r w:rsidRPr="00DE0C22">
        <w:rPr>
          <w:rFonts w:asciiTheme="minorEastAsia" w:hAnsiTheme="minorEastAsia" w:hint="eastAsia"/>
          <w:bCs/>
          <w:sz w:val="24"/>
          <w:szCs w:val="24"/>
          <w:lang w:eastAsia="zh-TW"/>
        </w:rPr>
        <w:t xml:space="preserve">款‐SDGs推進事業費 </w:t>
      </w:r>
      <w:r w:rsidRPr="00DE0C22">
        <w:rPr>
          <w:rFonts w:asciiTheme="minorEastAsia" w:hAnsiTheme="minorEastAsia"/>
          <w:bCs/>
          <w:sz w:val="24"/>
          <w:szCs w:val="24"/>
          <w:lang w:eastAsia="zh-TW"/>
        </w:rPr>
        <w:t xml:space="preserve"> </w:t>
      </w:r>
      <w:r>
        <w:rPr>
          <w:rFonts w:asciiTheme="minorEastAsia" w:hAnsiTheme="minorEastAsia" w:hint="eastAsia"/>
          <w:bCs/>
          <w:sz w:val="24"/>
          <w:szCs w:val="24"/>
        </w:rPr>
        <w:t xml:space="preserve">　</w:t>
      </w:r>
      <w:r w:rsidRPr="00DE0C22">
        <w:rPr>
          <w:rFonts w:asciiTheme="minorEastAsia" w:hAnsiTheme="minorEastAsia" w:hint="eastAsia"/>
          <w:bCs/>
          <w:sz w:val="24"/>
          <w:szCs w:val="24"/>
          <w:lang w:eastAsia="zh-TW"/>
        </w:rPr>
        <w:t xml:space="preserve">　　　　　 　　　　　</w:t>
      </w:r>
      <w:r w:rsidRPr="00DE0C22">
        <w:rPr>
          <w:rFonts w:asciiTheme="minorEastAsia" w:hAnsiTheme="minorEastAsia" w:hint="eastAsia"/>
          <w:bCs/>
          <w:sz w:val="24"/>
          <w:szCs w:val="24"/>
        </w:rPr>
        <w:t xml:space="preserve">　　</w:t>
      </w:r>
      <w:r>
        <w:rPr>
          <w:rFonts w:asciiTheme="minorEastAsia" w:hAnsiTheme="minorEastAsia" w:hint="eastAsia"/>
          <w:bCs/>
          <w:sz w:val="24"/>
          <w:szCs w:val="24"/>
        </w:rPr>
        <w:t xml:space="preserve">　　　　　　　　　</w:t>
      </w:r>
      <w:r w:rsidRPr="00DE0C22">
        <w:rPr>
          <w:rFonts w:asciiTheme="minorEastAsia" w:hAnsiTheme="minorEastAsia" w:hint="eastAsia"/>
          <w:bCs/>
          <w:sz w:val="24"/>
          <w:szCs w:val="24"/>
        </w:rPr>
        <w:t>1,090,506</w:t>
      </w:r>
      <w:r w:rsidRPr="001B7286">
        <w:rPr>
          <w:rFonts w:asciiTheme="minorEastAsia" w:hAnsiTheme="minorEastAsia" w:hint="eastAsia"/>
          <w:bCs/>
          <w:sz w:val="24"/>
          <w:szCs w:val="24"/>
          <w:lang w:eastAsia="zh-TW"/>
        </w:rPr>
        <w:t>円</w:t>
      </w:r>
      <w:r>
        <w:rPr>
          <w:rFonts w:asciiTheme="minorEastAsia" w:hAnsiTheme="minorEastAsia" w:hint="eastAsia"/>
          <w:bCs/>
          <w:sz w:val="24"/>
          <w:szCs w:val="24"/>
        </w:rPr>
        <w:t xml:space="preserve">　</w:t>
      </w:r>
      <w:r w:rsidRPr="001B7286">
        <w:rPr>
          <w:rFonts w:asciiTheme="minorEastAsia" w:hAnsiTheme="minorEastAsia" w:hint="eastAsia"/>
          <w:bCs/>
          <w:sz w:val="24"/>
          <w:szCs w:val="24"/>
        </w:rPr>
        <w:t>７款‐大本山</w:t>
      </w:r>
      <w:r w:rsidR="005154BB">
        <w:rPr>
          <w:rFonts w:asciiTheme="minorEastAsia" w:hAnsiTheme="minorEastAsia" w:hint="eastAsia"/>
          <w:bCs/>
          <w:sz w:val="24"/>
          <w:szCs w:val="24"/>
        </w:rPr>
        <w:t>總</w:t>
      </w:r>
      <w:r w:rsidRPr="001B7286">
        <w:rPr>
          <w:rFonts w:asciiTheme="minorEastAsia" w:hAnsiTheme="minorEastAsia" w:hint="eastAsia"/>
          <w:bCs/>
          <w:sz w:val="24"/>
          <w:szCs w:val="24"/>
        </w:rPr>
        <w:t>持寺開山</w:t>
      </w:r>
      <w:r w:rsidRPr="001B7286">
        <w:rPr>
          <w:rFonts w:asciiTheme="minorEastAsia" w:hAnsiTheme="minorEastAsia"/>
          <w:sz w:val="24"/>
          <w:szCs w:val="24"/>
          <w:lang w:eastAsia="zh-TW"/>
        </w:rPr>
        <w:t>太祖瑩山紹瑾禅師７００回大遠忌</w:t>
      </w:r>
      <w:r w:rsidRPr="001B7286">
        <w:rPr>
          <w:rFonts w:asciiTheme="minorEastAsia" w:hAnsiTheme="minorEastAsia" w:hint="eastAsia"/>
          <w:sz w:val="24"/>
          <w:szCs w:val="24"/>
        </w:rPr>
        <w:t>香資</w:t>
      </w:r>
      <w:r w:rsidR="00EA5E2F">
        <w:rPr>
          <w:rFonts w:asciiTheme="minorEastAsia" w:hAnsiTheme="minorEastAsia" w:hint="eastAsia"/>
          <w:sz w:val="24"/>
          <w:szCs w:val="24"/>
        </w:rPr>
        <w:t xml:space="preserve">　　　　　　　</w:t>
      </w:r>
      <w:r w:rsidRPr="001B7286">
        <w:rPr>
          <w:rFonts w:asciiTheme="minorEastAsia" w:hAnsiTheme="minorEastAsia" w:hint="eastAsia"/>
          <w:bCs/>
          <w:sz w:val="24"/>
          <w:szCs w:val="24"/>
        </w:rPr>
        <w:t>70,000,000</w:t>
      </w:r>
      <w:r w:rsidRPr="001B7286">
        <w:rPr>
          <w:rFonts w:asciiTheme="minorEastAsia" w:hAnsiTheme="minorEastAsia" w:hint="eastAsia"/>
          <w:bCs/>
          <w:sz w:val="24"/>
          <w:szCs w:val="24"/>
          <w:lang w:eastAsia="zh-TW"/>
        </w:rPr>
        <w:t>円</w:t>
      </w:r>
    </w:p>
    <w:p w14:paraId="213DF58D" w14:textId="77777777" w:rsidR="00EA5E2F" w:rsidRDefault="00EA5E2F" w:rsidP="00EA5E2F">
      <w:pPr>
        <w:snapToGrid w:val="0"/>
        <w:spacing w:line="240" w:lineRule="atLeast"/>
        <w:jc w:val="both"/>
        <w:rPr>
          <w:rFonts w:asciiTheme="minorEastAsia" w:hAnsiTheme="minorEastAsia"/>
          <w:bCs/>
          <w:sz w:val="24"/>
          <w:szCs w:val="24"/>
        </w:rPr>
      </w:pPr>
    </w:p>
    <w:p w14:paraId="7B54CE33" w14:textId="77777777" w:rsidR="00EA5E2F" w:rsidRPr="00EA5E2F" w:rsidRDefault="00EA5E2F" w:rsidP="00EA5E2F">
      <w:pPr>
        <w:widowControl w:val="0"/>
        <w:pBdr>
          <w:top w:val="nil"/>
          <w:left w:val="nil"/>
          <w:bottom w:val="nil"/>
          <w:right w:val="nil"/>
          <w:between w:val="nil"/>
        </w:pBdr>
        <w:snapToGrid w:val="0"/>
        <w:spacing w:line="280" w:lineRule="exact"/>
        <w:jc w:val="both"/>
        <w:rPr>
          <w:rFonts w:asciiTheme="majorEastAsia" w:eastAsiaTheme="majorEastAsia" w:hAnsiTheme="majorEastAsia"/>
          <w:b/>
          <w:sz w:val="28"/>
          <w:szCs w:val="28"/>
          <w:bdr w:val="single" w:sz="4" w:space="0" w:color="auto"/>
        </w:rPr>
      </w:pPr>
      <w:r w:rsidRPr="00EA5E2F">
        <w:rPr>
          <w:rFonts w:asciiTheme="majorEastAsia" w:eastAsiaTheme="majorEastAsia" w:hAnsiTheme="majorEastAsia" w:hint="eastAsia"/>
          <w:b/>
          <w:sz w:val="28"/>
          <w:szCs w:val="28"/>
          <w:bdr w:val="single" w:sz="4" w:space="0" w:color="auto"/>
        </w:rPr>
        <w:lastRenderedPageBreak/>
        <w:t>その他　令和５年度決算額（抜粋）</w:t>
      </w:r>
    </w:p>
    <w:p w14:paraId="5A62BBD5" w14:textId="3A296DDD" w:rsidR="00EA5E2F" w:rsidRDefault="00EA5E2F" w:rsidP="00EA5E2F">
      <w:pPr>
        <w:widowControl w:val="0"/>
        <w:pBdr>
          <w:top w:val="nil"/>
          <w:left w:val="nil"/>
          <w:bottom w:val="nil"/>
          <w:right w:val="nil"/>
          <w:between w:val="nil"/>
        </w:pBdr>
        <w:spacing w:line="280" w:lineRule="exact"/>
        <w:ind w:rightChars="-142" w:right="-284"/>
        <w:rPr>
          <w:rFonts w:asciiTheme="minorEastAsia" w:hAnsiTheme="minorEastAsia"/>
          <w:sz w:val="24"/>
          <w:szCs w:val="24"/>
        </w:rPr>
      </w:pPr>
      <w:r w:rsidRPr="001B7286">
        <w:rPr>
          <w:rFonts w:asciiTheme="minorEastAsia" w:hAnsiTheme="minorEastAsia" w:hint="eastAsia"/>
          <w:sz w:val="24"/>
          <w:szCs w:val="24"/>
          <w:lang w:eastAsia="zh-TW"/>
        </w:rPr>
        <w:t>〇準備資金　　　　　　　　　　　　　　　　　　　　　　　　　　4</w:t>
      </w:r>
      <w:r w:rsidRPr="001B7286">
        <w:rPr>
          <w:rFonts w:asciiTheme="minorEastAsia" w:hAnsiTheme="minorEastAsia" w:hint="eastAsia"/>
          <w:sz w:val="24"/>
          <w:szCs w:val="24"/>
        </w:rPr>
        <w:t>1</w:t>
      </w:r>
      <w:r w:rsidRPr="001B7286">
        <w:rPr>
          <w:rFonts w:asciiTheme="minorEastAsia" w:hAnsiTheme="minorEastAsia" w:hint="eastAsia"/>
          <w:sz w:val="24"/>
          <w:szCs w:val="24"/>
          <w:lang w:eastAsia="zh-TW"/>
        </w:rPr>
        <w:t>億</w:t>
      </w:r>
      <w:r w:rsidRPr="001B7286">
        <w:rPr>
          <w:rFonts w:asciiTheme="minorEastAsia" w:hAnsiTheme="minorEastAsia" w:hint="eastAsia"/>
          <w:sz w:val="24"/>
          <w:szCs w:val="24"/>
        </w:rPr>
        <w:t>9341</w:t>
      </w:r>
      <w:r w:rsidRPr="001B7286">
        <w:rPr>
          <w:rFonts w:asciiTheme="minorEastAsia" w:hAnsiTheme="minorEastAsia" w:hint="eastAsia"/>
          <w:sz w:val="24"/>
          <w:szCs w:val="24"/>
          <w:lang w:eastAsia="zh-TW"/>
        </w:rPr>
        <w:t>万</w:t>
      </w:r>
      <w:r w:rsidRPr="001B7286">
        <w:rPr>
          <w:rFonts w:asciiTheme="minorEastAsia" w:hAnsiTheme="minorEastAsia" w:hint="eastAsia"/>
          <w:sz w:val="24"/>
          <w:szCs w:val="24"/>
        </w:rPr>
        <w:t>0513</w:t>
      </w:r>
      <w:r w:rsidRPr="001B7286">
        <w:rPr>
          <w:rFonts w:asciiTheme="minorEastAsia" w:hAnsiTheme="minorEastAsia" w:hint="eastAsia"/>
          <w:sz w:val="24"/>
          <w:szCs w:val="24"/>
          <w:lang w:eastAsia="zh-TW"/>
        </w:rPr>
        <w:t>円</w:t>
      </w:r>
      <w:r>
        <w:rPr>
          <w:rFonts w:asciiTheme="minorEastAsia" w:hAnsiTheme="minorEastAsia" w:hint="eastAsia"/>
          <w:sz w:val="24"/>
          <w:szCs w:val="24"/>
        </w:rPr>
        <w:t xml:space="preserve">　</w:t>
      </w:r>
      <w:r w:rsidRPr="001B7286">
        <w:rPr>
          <w:rFonts w:asciiTheme="minorEastAsia" w:hAnsiTheme="minorEastAsia" w:hint="eastAsia"/>
          <w:sz w:val="24"/>
          <w:szCs w:val="24"/>
        </w:rPr>
        <w:t>〇不動産（建物）償却引当積立金及び不動産取得運用基金　　　　　29億1940万2509円</w:t>
      </w:r>
      <w:r>
        <w:rPr>
          <w:rFonts w:asciiTheme="minorEastAsia" w:hAnsiTheme="minorEastAsia" w:hint="eastAsia"/>
          <w:sz w:val="24"/>
          <w:szCs w:val="24"/>
        </w:rPr>
        <w:t xml:space="preserve">　</w:t>
      </w:r>
      <w:r w:rsidRPr="001B7286">
        <w:rPr>
          <w:rFonts w:asciiTheme="minorEastAsia" w:hAnsiTheme="minorEastAsia" w:hint="eastAsia"/>
          <w:sz w:val="24"/>
          <w:szCs w:val="24"/>
          <w:lang w:eastAsia="zh-TW"/>
        </w:rPr>
        <w:t>〇特別積立金　　　　　　　　　　　　　　　　　　　　　　　　　3</w:t>
      </w:r>
      <w:r w:rsidRPr="001B7286">
        <w:rPr>
          <w:rFonts w:asciiTheme="minorEastAsia" w:hAnsiTheme="minorEastAsia" w:hint="eastAsia"/>
          <w:sz w:val="24"/>
          <w:szCs w:val="24"/>
        </w:rPr>
        <w:t>3</w:t>
      </w:r>
      <w:r w:rsidRPr="001B7286">
        <w:rPr>
          <w:rFonts w:asciiTheme="minorEastAsia" w:hAnsiTheme="minorEastAsia" w:hint="eastAsia"/>
          <w:sz w:val="24"/>
          <w:szCs w:val="24"/>
          <w:lang w:eastAsia="zh-TW"/>
        </w:rPr>
        <w:t>億8000万円</w:t>
      </w:r>
      <w:r>
        <w:rPr>
          <w:rFonts w:asciiTheme="minorEastAsia" w:hAnsiTheme="minorEastAsia" w:hint="eastAsia"/>
          <w:sz w:val="24"/>
          <w:szCs w:val="24"/>
        </w:rPr>
        <w:t xml:space="preserve">　　　　</w:t>
      </w:r>
      <w:r w:rsidRPr="001B7286">
        <w:rPr>
          <w:rFonts w:asciiTheme="minorEastAsia" w:hAnsiTheme="minorEastAsia" w:hint="eastAsia"/>
          <w:sz w:val="24"/>
          <w:szCs w:val="24"/>
          <w:lang w:eastAsia="zh-TW"/>
        </w:rPr>
        <w:t xml:space="preserve">〇檀信徒会館特別会計　　　　　　　　　　　　　　　　　　　　　</w:t>
      </w:r>
      <w:r w:rsidRPr="00CF75B4">
        <w:rPr>
          <w:rFonts w:asciiTheme="minorEastAsia" w:hAnsiTheme="minorEastAsia" w:hint="eastAsia"/>
          <w:sz w:val="24"/>
          <w:szCs w:val="24"/>
          <w:lang w:eastAsia="zh-TW"/>
        </w:rPr>
        <w:t>1</w:t>
      </w:r>
      <w:r w:rsidRPr="00CF75B4">
        <w:rPr>
          <w:rFonts w:asciiTheme="minorEastAsia" w:hAnsiTheme="minorEastAsia" w:hint="eastAsia"/>
          <w:sz w:val="24"/>
          <w:szCs w:val="24"/>
        </w:rPr>
        <w:t>5</w:t>
      </w:r>
      <w:r w:rsidRPr="00CF75B4">
        <w:rPr>
          <w:rFonts w:asciiTheme="minorEastAsia" w:hAnsiTheme="minorEastAsia" w:hint="eastAsia"/>
          <w:sz w:val="24"/>
          <w:szCs w:val="24"/>
          <w:lang w:eastAsia="zh-TW"/>
        </w:rPr>
        <w:t>億</w:t>
      </w:r>
      <w:r w:rsidRPr="00CF75B4">
        <w:rPr>
          <w:rFonts w:asciiTheme="minorEastAsia" w:hAnsiTheme="minorEastAsia" w:hint="eastAsia"/>
          <w:sz w:val="24"/>
          <w:szCs w:val="24"/>
        </w:rPr>
        <w:t>3376</w:t>
      </w:r>
      <w:r w:rsidRPr="00CF75B4">
        <w:rPr>
          <w:rFonts w:asciiTheme="minorEastAsia" w:hAnsiTheme="minorEastAsia" w:hint="eastAsia"/>
          <w:sz w:val="24"/>
          <w:szCs w:val="24"/>
          <w:lang w:eastAsia="zh-TW"/>
        </w:rPr>
        <w:t>万</w:t>
      </w:r>
      <w:r w:rsidRPr="00CF75B4">
        <w:rPr>
          <w:rFonts w:asciiTheme="minorEastAsia" w:hAnsiTheme="minorEastAsia" w:hint="eastAsia"/>
          <w:sz w:val="24"/>
          <w:szCs w:val="24"/>
        </w:rPr>
        <w:t>8405</w:t>
      </w:r>
      <w:r w:rsidRPr="00CF75B4">
        <w:rPr>
          <w:rFonts w:asciiTheme="minorEastAsia" w:hAnsiTheme="minorEastAsia" w:hint="eastAsia"/>
          <w:sz w:val="24"/>
          <w:szCs w:val="24"/>
          <w:lang w:eastAsia="zh-TW"/>
        </w:rPr>
        <w:t>円</w:t>
      </w:r>
    </w:p>
    <w:p w14:paraId="04692922" w14:textId="77777777" w:rsidR="00EA5E2F" w:rsidRDefault="00EA5E2F" w:rsidP="00EA5E2F">
      <w:pPr>
        <w:widowControl w:val="0"/>
        <w:pBdr>
          <w:top w:val="nil"/>
          <w:left w:val="nil"/>
          <w:bottom w:val="nil"/>
          <w:right w:val="nil"/>
          <w:between w:val="nil"/>
        </w:pBdr>
        <w:spacing w:line="280" w:lineRule="exact"/>
        <w:ind w:rightChars="-142" w:right="-284"/>
        <w:rPr>
          <w:rFonts w:asciiTheme="minorEastAsia" w:hAnsiTheme="minorEastAsia"/>
          <w:sz w:val="24"/>
          <w:szCs w:val="24"/>
        </w:rPr>
      </w:pPr>
    </w:p>
    <w:p w14:paraId="7F776273" w14:textId="2050E4B5" w:rsidR="00EA5E2F" w:rsidRPr="00EF70C1" w:rsidRDefault="00EA5E2F" w:rsidP="00EA5E2F">
      <w:pPr>
        <w:widowControl w:val="0"/>
        <w:pBdr>
          <w:top w:val="nil"/>
          <w:left w:val="nil"/>
          <w:bottom w:val="nil"/>
          <w:right w:val="nil"/>
          <w:between w:val="nil"/>
        </w:pBdr>
        <w:spacing w:line="280" w:lineRule="exact"/>
        <w:ind w:rightChars="-142" w:right="-284"/>
        <w:rPr>
          <w:rFonts w:asciiTheme="majorEastAsia" w:eastAsiaTheme="majorEastAsia" w:hAnsiTheme="majorEastAsia"/>
          <w:b/>
          <w:bCs/>
          <w:sz w:val="28"/>
          <w:szCs w:val="28"/>
          <w:bdr w:val="single" w:sz="4" w:space="0" w:color="auto"/>
        </w:rPr>
      </w:pPr>
      <w:r w:rsidRPr="00EF70C1">
        <w:rPr>
          <w:rFonts w:asciiTheme="majorEastAsia" w:eastAsiaTheme="majorEastAsia" w:hAnsiTheme="majorEastAsia" w:hint="eastAsia"/>
          <w:b/>
          <w:bCs/>
          <w:sz w:val="28"/>
          <w:szCs w:val="28"/>
          <w:bdr w:val="single" w:sz="4" w:space="0" w:color="auto"/>
        </w:rPr>
        <w:t>宗務総長演説より(抜粋)</w:t>
      </w:r>
    </w:p>
    <w:p w14:paraId="2208D396" w14:textId="47CEED57" w:rsidR="00EA5E2F" w:rsidRPr="00EF70C1" w:rsidRDefault="00EA5E2F" w:rsidP="00EA5E2F">
      <w:pPr>
        <w:widowControl w:val="0"/>
        <w:pBdr>
          <w:top w:val="nil"/>
          <w:left w:val="nil"/>
          <w:bottom w:val="nil"/>
          <w:right w:val="nil"/>
          <w:between w:val="nil"/>
        </w:pBdr>
        <w:spacing w:line="280" w:lineRule="exact"/>
        <w:ind w:rightChars="-142" w:right="-284"/>
        <w:rPr>
          <w:rFonts w:asciiTheme="majorEastAsia" w:eastAsiaTheme="majorEastAsia" w:hAnsiTheme="majorEastAsia"/>
          <w:b/>
          <w:bCs/>
          <w:sz w:val="24"/>
          <w:szCs w:val="24"/>
        </w:rPr>
      </w:pPr>
      <w:r w:rsidRPr="00EF70C1">
        <w:rPr>
          <w:rFonts w:asciiTheme="majorEastAsia" w:eastAsiaTheme="majorEastAsia" w:hAnsiTheme="majorEastAsia" w:hint="eastAsia"/>
          <w:b/>
          <w:bCs/>
          <w:sz w:val="24"/>
          <w:szCs w:val="24"/>
        </w:rPr>
        <w:t>〇能登半島地震</w:t>
      </w:r>
      <w:r>
        <w:rPr>
          <w:rFonts w:asciiTheme="majorEastAsia" w:eastAsiaTheme="majorEastAsia" w:hAnsiTheme="majorEastAsia" w:hint="eastAsia"/>
          <w:b/>
          <w:bCs/>
          <w:sz w:val="24"/>
          <w:szCs w:val="24"/>
        </w:rPr>
        <w:t>災害寺院への義援金について</w:t>
      </w:r>
    </w:p>
    <w:p w14:paraId="47A9D412" w14:textId="77777777" w:rsidR="00EA5E2F" w:rsidRDefault="00EA5E2F" w:rsidP="00EA5E2F">
      <w:pPr>
        <w:pStyle w:val="25"/>
        <w:spacing w:line="280" w:lineRule="exact"/>
        <w:ind w:firstLineChars="100" w:firstLine="240"/>
        <w:rPr>
          <w:rFonts w:asciiTheme="minorEastAsia" w:eastAsiaTheme="minorEastAsia" w:hAnsiTheme="minorEastAsia"/>
          <w:szCs w:val="24"/>
        </w:rPr>
      </w:pPr>
      <w:r w:rsidRPr="001B7286">
        <w:rPr>
          <w:rFonts w:asciiTheme="minorEastAsia" w:eastAsiaTheme="minorEastAsia" w:hAnsiTheme="minorEastAsia" w:hint="eastAsia"/>
          <w:szCs w:val="24"/>
        </w:rPr>
        <w:t>・「曹洞宗義援金」に</w:t>
      </w:r>
      <w:r>
        <w:rPr>
          <w:rFonts w:asciiTheme="minorEastAsia" w:eastAsiaTheme="minorEastAsia" w:hAnsiTheme="minorEastAsia" w:hint="eastAsia"/>
          <w:szCs w:val="24"/>
        </w:rPr>
        <w:t>６</w:t>
      </w:r>
      <w:r w:rsidRPr="001B7286">
        <w:rPr>
          <w:rFonts w:asciiTheme="minorEastAsia" w:eastAsiaTheme="minorEastAsia" w:hAnsiTheme="minorEastAsia" w:hint="eastAsia"/>
          <w:szCs w:val="24"/>
        </w:rPr>
        <w:t>月</w:t>
      </w:r>
      <w:r>
        <w:rPr>
          <w:rFonts w:asciiTheme="minorEastAsia" w:eastAsiaTheme="minorEastAsia" w:hAnsiTheme="minorEastAsia" w:hint="eastAsia"/>
          <w:szCs w:val="24"/>
        </w:rPr>
        <w:t>２０</w:t>
      </w:r>
      <w:r w:rsidRPr="001B7286">
        <w:rPr>
          <w:rFonts w:asciiTheme="minorEastAsia" w:eastAsiaTheme="minorEastAsia" w:hAnsiTheme="minorEastAsia" w:hint="eastAsia"/>
          <w:szCs w:val="24"/>
        </w:rPr>
        <w:t>日までに寄せられた総額は約１億6350万円である。</w:t>
      </w:r>
      <w:r>
        <w:rPr>
          <w:rFonts w:asciiTheme="minorEastAsia" w:eastAsiaTheme="minorEastAsia" w:hAnsiTheme="minorEastAsia" w:hint="eastAsia"/>
          <w:szCs w:val="24"/>
        </w:rPr>
        <w:t xml:space="preserve">　</w:t>
      </w:r>
    </w:p>
    <w:p w14:paraId="59398151" w14:textId="143CC4AD" w:rsidR="00EA5E2F" w:rsidRPr="001B7286" w:rsidRDefault="00EA5E2F" w:rsidP="00EA5E2F">
      <w:pPr>
        <w:pStyle w:val="25"/>
        <w:adjustRightInd w:val="0"/>
        <w:spacing w:line="280" w:lineRule="exact"/>
        <w:ind w:firstLineChars="100" w:firstLine="240"/>
        <w:rPr>
          <w:rFonts w:asciiTheme="minorEastAsia" w:eastAsiaTheme="minorEastAsia" w:hAnsiTheme="minorEastAsia"/>
          <w:szCs w:val="24"/>
        </w:rPr>
      </w:pPr>
      <w:r w:rsidRPr="001B7286">
        <w:rPr>
          <w:rFonts w:asciiTheme="minorEastAsia" w:eastAsiaTheme="minorEastAsia" w:hAnsiTheme="minorEastAsia" w:hint="eastAsia"/>
          <w:szCs w:val="24"/>
        </w:rPr>
        <w:t>・大本山</w:t>
      </w:r>
      <w:r w:rsidR="007F06C5">
        <w:rPr>
          <w:rFonts w:asciiTheme="minorEastAsia" w:eastAsiaTheme="minorEastAsia" w:hAnsiTheme="minorEastAsia" w:hint="eastAsia"/>
          <w:szCs w:val="24"/>
        </w:rPr>
        <w:t>總</w:t>
      </w:r>
      <w:r w:rsidRPr="001B7286">
        <w:rPr>
          <w:rFonts w:asciiTheme="minorEastAsia" w:eastAsiaTheme="minorEastAsia" w:hAnsiTheme="minorEastAsia" w:hint="eastAsia"/>
          <w:szCs w:val="24"/>
        </w:rPr>
        <w:t>持寺祖院へ</w:t>
      </w:r>
      <w:r>
        <w:rPr>
          <w:rFonts w:asciiTheme="minorEastAsia" w:eastAsiaTheme="minorEastAsia" w:hAnsiTheme="minorEastAsia" w:hint="eastAsia"/>
          <w:szCs w:val="24"/>
        </w:rPr>
        <w:t>５千</w:t>
      </w:r>
      <w:r w:rsidRPr="001B7286">
        <w:rPr>
          <w:rFonts w:asciiTheme="minorEastAsia" w:eastAsiaTheme="minorEastAsia" w:hAnsiTheme="minorEastAsia" w:hint="eastAsia"/>
          <w:szCs w:val="24"/>
        </w:rPr>
        <w:t>万円支出</w:t>
      </w:r>
      <w:r>
        <w:rPr>
          <w:rFonts w:asciiTheme="minorEastAsia" w:eastAsiaTheme="minorEastAsia" w:hAnsiTheme="minorEastAsia" w:hint="eastAsia"/>
          <w:szCs w:val="24"/>
        </w:rPr>
        <w:t>、</w:t>
      </w:r>
      <w:r w:rsidRPr="001B7286">
        <w:rPr>
          <w:rFonts w:asciiTheme="minorEastAsia" w:eastAsiaTheme="minorEastAsia" w:hAnsiTheme="minorEastAsia" w:hint="eastAsia"/>
          <w:szCs w:val="24"/>
        </w:rPr>
        <w:t>全損寺院対策としてプレハブ</w:t>
      </w:r>
      <w:r>
        <w:rPr>
          <w:rFonts w:asciiTheme="minorEastAsia" w:eastAsiaTheme="minorEastAsia" w:hAnsiTheme="minorEastAsia" w:hint="eastAsia"/>
          <w:szCs w:val="24"/>
        </w:rPr>
        <w:t>を</w:t>
      </w:r>
      <w:r w:rsidRPr="001B7286">
        <w:rPr>
          <w:rFonts w:asciiTheme="minorEastAsia" w:eastAsiaTheme="minorEastAsia" w:hAnsiTheme="minorEastAsia" w:hint="eastAsia"/>
          <w:szCs w:val="24"/>
        </w:rPr>
        <w:t>設置予定</w:t>
      </w:r>
      <w:r>
        <w:rPr>
          <w:rFonts w:asciiTheme="minorEastAsia" w:eastAsiaTheme="minorEastAsia" w:hAnsiTheme="minorEastAsia" w:hint="eastAsia"/>
          <w:szCs w:val="24"/>
        </w:rPr>
        <w:t>である。</w:t>
      </w:r>
    </w:p>
    <w:p w14:paraId="59BBA5DB" w14:textId="77777777" w:rsidR="00832DF4" w:rsidRDefault="00EA5E2F" w:rsidP="003B7FF7">
      <w:pPr>
        <w:widowControl w:val="0"/>
        <w:pBdr>
          <w:top w:val="nil"/>
          <w:left w:val="nil"/>
          <w:bottom w:val="nil"/>
          <w:right w:val="nil"/>
          <w:between w:val="nil"/>
        </w:pBdr>
        <w:spacing w:line="280" w:lineRule="exact"/>
        <w:ind w:leftChars="100" w:left="440" w:rightChars="-142" w:right="-284" w:hangingChars="100" w:hanging="240"/>
        <w:rPr>
          <w:rFonts w:asciiTheme="minorEastAsia" w:hAnsiTheme="minorEastAsia"/>
          <w:sz w:val="24"/>
          <w:szCs w:val="24"/>
        </w:rPr>
      </w:pPr>
      <w:r w:rsidRPr="001B7286">
        <w:rPr>
          <w:rFonts w:asciiTheme="minorEastAsia" w:hAnsiTheme="minorEastAsia" w:hint="eastAsia"/>
          <w:sz w:val="24"/>
          <w:szCs w:val="24"/>
        </w:rPr>
        <w:t>・追加支援金確保の為</w:t>
      </w:r>
      <w:r w:rsidR="003B7FF7">
        <w:rPr>
          <w:rFonts w:asciiTheme="minorEastAsia" w:hAnsiTheme="minorEastAsia" w:hint="eastAsia"/>
          <w:sz w:val="24"/>
          <w:szCs w:val="24"/>
        </w:rPr>
        <w:t>、</w:t>
      </w:r>
      <w:r w:rsidRPr="001B7286">
        <w:rPr>
          <w:rFonts w:asciiTheme="minorEastAsia" w:hAnsiTheme="minorEastAsia" w:hint="eastAsia"/>
          <w:sz w:val="24"/>
          <w:szCs w:val="24"/>
        </w:rPr>
        <w:t>瑩山禅師700回忌大遠忌法定聚会を縮小</w:t>
      </w:r>
      <w:r w:rsidR="00832DF4">
        <w:rPr>
          <w:rFonts w:asciiTheme="minorEastAsia" w:hAnsiTheme="minorEastAsia" w:hint="eastAsia"/>
          <w:sz w:val="24"/>
          <w:szCs w:val="24"/>
        </w:rPr>
        <w:t>。</w:t>
      </w:r>
    </w:p>
    <w:p w14:paraId="6BB46202" w14:textId="408BD0D9" w:rsidR="00EA5E2F" w:rsidRPr="001B7286" w:rsidRDefault="00EA5E2F" w:rsidP="00832DF4">
      <w:pPr>
        <w:widowControl w:val="0"/>
        <w:pBdr>
          <w:top w:val="nil"/>
          <w:left w:val="nil"/>
          <w:bottom w:val="nil"/>
          <w:right w:val="nil"/>
          <w:between w:val="nil"/>
        </w:pBdr>
        <w:spacing w:line="280" w:lineRule="exact"/>
        <w:ind w:leftChars="200" w:left="400" w:rightChars="-142" w:right="-284"/>
        <w:rPr>
          <w:rFonts w:asciiTheme="minorEastAsia" w:hAnsiTheme="minorEastAsia"/>
          <w:sz w:val="24"/>
          <w:szCs w:val="24"/>
        </w:rPr>
      </w:pPr>
      <w:r w:rsidRPr="001B7286">
        <w:rPr>
          <w:rFonts w:asciiTheme="minorEastAsia" w:hAnsiTheme="minorEastAsia" w:hint="eastAsia"/>
          <w:sz w:val="24"/>
          <w:szCs w:val="24"/>
        </w:rPr>
        <w:t>減額分旅費</w:t>
      </w:r>
      <w:r>
        <w:rPr>
          <w:rFonts w:asciiTheme="minorEastAsia" w:hAnsiTheme="minorEastAsia" w:hint="eastAsia"/>
          <w:sz w:val="24"/>
          <w:szCs w:val="24"/>
        </w:rPr>
        <w:t>１４５０</w:t>
      </w:r>
      <w:r w:rsidRPr="001B7286">
        <w:rPr>
          <w:rFonts w:asciiTheme="minorEastAsia" w:hAnsiTheme="minorEastAsia" w:hint="eastAsia"/>
          <w:sz w:val="24"/>
          <w:szCs w:val="24"/>
        </w:rPr>
        <w:t>万円を支援金として支出</w:t>
      </w:r>
      <w:r w:rsidR="003C4DA0">
        <w:rPr>
          <w:rFonts w:asciiTheme="minorEastAsia" w:hAnsiTheme="minorEastAsia" w:hint="eastAsia"/>
          <w:sz w:val="24"/>
          <w:szCs w:val="24"/>
        </w:rPr>
        <w:t>をする。</w:t>
      </w:r>
    </w:p>
    <w:p w14:paraId="0220DCBE" w14:textId="77777777" w:rsidR="00EA5E2F" w:rsidRPr="00EF70C1" w:rsidRDefault="00EA5E2F" w:rsidP="00EA5E2F">
      <w:pPr>
        <w:widowControl w:val="0"/>
        <w:pBdr>
          <w:top w:val="nil"/>
          <w:left w:val="nil"/>
          <w:bottom w:val="nil"/>
          <w:right w:val="nil"/>
          <w:between w:val="nil"/>
        </w:pBdr>
        <w:spacing w:line="280" w:lineRule="exact"/>
        <w:ind w:rightChars="-142" w:right="-284"/>
        <w:rPr>
          <w:rFonts w:asciiTheme="majorEastAsia" w:eastAsiaTheme="majorEastAsia" w:hAnsiTheme="majorEastAsia"/>
          <w:b/>
          <w:bCs/>
          <w:sz w:val="24"/>
          <w:szCs w:val="24"/>
        </w:rPr>
      </w:pPr>
      <w:r w:rsidRPr="00EF70C1">
        <w:rPr>
          <w:rFonts w:asciiTheme="majorEastAsia" w:eastAsiaTheme="majorEastAsia" w:hAnsiTheme="majorEastAsia" w:hint="eastAsia"/>
          <w:b/>
          <w:bCs/>
          <w:sz w:val="24"/>
          <w:szCs w:val="24"/>
        </w:rPr>
        <w:t xml:space="preserve">〇東京グランドホテルについて　</w:t>
      </w:r>
    </w:p>
    <w:p w14:paraId="41C11BCC" w14:textId="77777777" w:rsidR="00EA5E2F" w:rsidRPr="001B7286" w:rsidRDefault="00EA5E2F" w:rsidP="00EA5E2F">
      <w:pPr>
        <w:widowControl w:val="0"/>
        <w:pBdr>
          <w:top w:val="nil"/>
          <w:left w:val="nil"/>
          <w:bottom w:val="nil"/>
          <w:right w:val="nil"/>
          <w:between w:val="nil"/>
        </w:pBdr>
        <w:spacing w:line="280" w:lineRule="exact"/>
        <w:ind w:leftChars="100" w:left="200" w:rightChars="-142" w:right="-284"/>
        <w:rPr>
          <w:rFonts w:asciiTheme="minorEastAsia" w:hAnsiTheme="minorEastAsia"/>
          <w:sz w:val="24"/>
          <w:szCs w:val="24"/>
        </w:rPr>
      </w:pPr>
      <w:r w:rsidRPr="001B7286">
        <w:rPr>
          <w:rFonts w:asciiTheme="minorEastAsia" w:hAnsiTheme="minorEastAsia" w:hint="eastAsia"/>
          <w:b/>
          <w:bCs/>
          <w:sz w:val="24"/>
          <w:szCs w:val="24"/>
        </w:rPr>
        <w:t>・</w:t>
      </w:r>
      <w:r w:rsidRPr="001B7286">
        <w:rPr>
          <w:rFonts w:asciiTheme="minorEastAsia" w:hAnsiTheme="minorEastAsia" w:hint="eastAsia"/>
          <w:sz w:val="24"/>
          <w:szCs w:val="24"/>
        </w:rPr>
        <w:t>向こう10年を目途に、建て替え工事に着工するまでホテル事業を</w:t>
      </w:r>
      <w:r>
        <w:rPr>
          <w:rFonts w:asciiTheme="minorEastAsia" w:hAnsiTheme="minorEastAsia" w:hint="eastAsia"/>
          <w:sz w:val="24"/>
          <w:szCs w:val="24"/>
        </w:rPr>
        <w:t>３</w:t>
      </w:r>
      <w:r w:rsidRPr="001B7286">
        <w:rPr>
          <w:rFonts w:asciiTheme="minorEastAsia" w:hAnsiTheme="minorEastAsia" w:hint="eastAsia"/>
          <w:sz w:val="24"/>
          <w:szCs w:val="24"/>
        </w:rPr>
        <w:t>社と交渉中であり</w:t>
      </w:r>
    </w:p>
    <w:p w14:paraId="2854327C" w14:textId="77777777" w:rsidR="00EA5E2F" w:rsidRPr="001B7286" w:rsidRDefault="00EA5E2F" w:rsidP="00EA5E2F">
      <w:pPr>
        <w:widowControl w:val="0"/>
        <w:pBdr>
          <w:top w:val="nil"/>
          <w:left w:val="nil"/>
          <w:bottom w:val="nil"/>
          <w:right w:val="nil"/>
          <w:between w:val="nil"/>
        </w:pBdr>
        <w:spacing w:line="280" w:lineRule="exact"/>
        <w:ind w:leftChars="100" w:left="200" w:rightChars="-142" w:right="-284" w:firstLineChars="100" w:firstLine="240"/>
        <w:rPr>
          <w:rFonts w:asciiTheme="minorEastAsia" w:hAnsiTheme="minorEastAsia"/>
          <w:b/>
          <w:bCs/>
          <w:sz w:val="24"/>
          <w:szCs w:val="24"/>
        </w:rPr>
      </w:pPr>
      <w:r w:rsidRPr="001B7286">
        <w:rPr>
          <w:rFonts w:asciiTheme="minorEastAsia" w:hAnsiTheme="minorEastAsia" w:hint="eastAsia"/>
          <w:sz w:val="24"/>
          <w:szCs w:val="24"/>
        </w:rPr>
        <w:t>交渉条件として</w:t>
      </w:r>
      <w:r>
        <w:rPr>
          <w:rFonts w:asciiTheme="minorEastAsia" w:hAnsiTheme="minorEastAsia" w:hint="eastAsia"/>
          <w:sz w:val="24"/>
          <w:szCs w:val="24"/>
        </w:rPr>
        <w:t>４</w:t>
      </w:r>
      <w:r w:rsidRPr="001B7286">
        <w:rPr>
          <w:rFonts w:asciiTheme="minorEastAsia" w:hAnsiTheme="minorEastAsia" w:hint="eastAsia"/>
          <w:sz w:val="24"/>
          <w:szCs w:val="24"/>
        </w:rPr>
        <w:t>点</w:t>
      </w:r>
      <w:r>
        <w:rPr>
          <w:rFonts w:asciiTheme="minorEastAsia" w:hAnsiTheme="minorEastAsia" w:hint="eastAsia"/>
          <w:sz w:val="24"/>
          <w:szCs w:val="24"/>
        </w:rPr>
        <w:t>を</w:t>
      </w:r>
      <w:r w:rsidRPr="001B7286">
        <w:rPr>
          <w:rFonts w:asciiTheme="minorEastAsia" w:hAnsiTheme="minorEastAsia" w:hint="eastAsia"/>
          <w:sz w:val="24"/>
          <w:szCs w:val="24"/>
        </w:rPr>
        <w:t>上げてる</w:t>
      </w:r>
      <w:r w:rsidRPr="001B7286">
        <w:rPr>
          <w:rFonts w:asciiTheme="minorEastAsia" w:hAnsiTheme="minorEastAsia" w:hint="eastAsia"/>
          <w:b/>
          <w:bCs/>
          <w:sz w:val="24"/>
          <w:szCs w:val="24"/>
        </w:rPr>
        <w:t>。</w:t>
      </w:r>
    </w:p>
    <w:p w14:paraId="41219391" w14:textId="77777777" w:rsidR="00EA5E2F" w:rsidRPr="001B7286" w:rsidRDefault="00EA5E2F" w:rsidP="00EA5E2F">
      <w:pPr>
        <w:pBdr>
          <w:top w:val="nil"/>
          <w:left w:val="nil"/>
          <w:bottom w:val="nil"/>
          <w:right w:val="nil"/>
          <w:between w:val="nil"/>
        </w:pBdr>
        <w:spacing w:line="280" w:lineRule="exact"/>
        <w:ind w:rightChars="-142" w:right="-284" w:firstLineChars="100" w:firstLine="240"/>
        <w:rPr>
          <w:rFonts w:asciiTheme="minorEastAsia" w:hAnsiTheme="minorEastAsia"/>
          <w:sz w:val="24"/>
          <w:szCs w:val="24"/>
        </w:rPr>
      </w:pPr>
      <w:r w:rsidRPr="001B7286">
        <w:rPr>
          <w:rFonts w:asciiTheme="minorEastAsia" w:hAnsiTheme="minorEastAsia" w:hint="eastAsia"/>
          <w:sz w:val="24"/>
          <w:szCs w:val="24"/>
        </w:rPr>
        <w:t xml:space="preserve">１.現在のホテル勤務職員の継続雇用　</w:t>
      </w:r>
    </w:p>
    <w:p w14:paraId="4026F752" w14:textId="77777777" w:rsidR="00EA5E2F" w:rsidRPr="001B7286" w:rsidRDefault="00EA5E2F" w:rsidP="00EA5E2F">
      <w:pPr>
        <w:pBdr>
          <w:top w:val="nil"/>
          <w:left w:val="nil"/>
          <w:bottom w:val="nil"/>
          <w:right w:val="nil"/>
          <w:between w:val="nil"/>
        </w:pBdr>
        <w:spacing w:line="280" w:lineRule="exact"/>
        <w:ind w:rightChars="-142" w:right="-284" w:firstLineChars="100" w:firstLine="240"/>
        <w:rPr>
          <w:rFonts w:asciiTheme="minorEastAsia" w:hAnsiTheme="minorEastAsia"/>
          <w:sz w:val="24"/>
          <w:szCs w:val="24"/>
        </w:rPr>
      </w:pPr>
      <w:r w:rsidRPr="001B7286">
        <w:rPr>
          <w:rFonts w:asciiTheme="minorEastAsia" w:hAnsiTheme="minorEastAsia" w:hint="eastAsia"/>
          <w:sz w:val="24"/>
          <w:szCs w:val="24"/>
        </w:rPr>
        <w:t>２.宗務庁事務所及び研修道場は賃貸</w:t>
      </w:r>
      <w:r>
        <w:rPr>
          <w:rFonts w:asciiTheme="minorEastAsia" w:hAnsiTheme="minorEastAsia" w:hint="eastAsia"/>
          <w:sz w:val="24"/>
          <w:szCs w:val="24"/>
        </w:rPr>
        <w:t>契約</w:t>
      </w:r>
      <w:r w:rsidRPr="001B7286">
        <w:rPr>
          <w:rFonts w:asciiTheme="minorEastAsia" w:hAnsiTheme="minorEastAsia" w:hint="eastAsia"/>
          <w:sz w:val="24"/>
          <w:szCs w:val="24"/>
        </w:rPr>
        <w:t>の</w:t>
      </w:r>
      <w:r>
        <w:rPr>
          <w:rFonts w:asciiTheme="minorEastAsia" w:hAnsiTheme="minorEastAsia" w:hint="eastAsia"/>
          <w:sz w:val="24"/>
          <w:szCs w:val="24"/>
        </w:rPr>
        <w:t>対象</w:t>
      </w:r>
      <w:r w:rsidRPr="001B7286">
        <w:rPr>
          <w:rFonts w:asciiTheme="minorEastAsia" w:hAnsiTheme="minorEastAsia" w:hint="eastAsia"/>
          <w:sz w:val="24"/>
          <w:szCs w:val="24"/>
        </w:rPr>
        <w:t>物件としない</w:t>
      </w:r>
    </w:p>
    <w:p w14:paraId="31EACFDE" w14:textId="77777777" w:rsidR="00EA5E2F" w:rsidRPr="001B7286" w:rsidRDefault="00EA5E2F" w:rsidP="00EA5E2F">
      <w:pPr>
        <w:pBdr>
          <w:top w:val="nil"/>
          <w:left w:val="nil"/>
          <w:bottom w:val="nil"/>
          <w:right w:val="nil"/>
          <w:between w:val="nil"/>
        </w:pBdr>
        <w:spacing w:line="280" w:lineRule="exact"/>
        <w:ind w:rightChars="-142" w:right="-284" w:firstLineChars="100" w:firstLine="240"/>
        <w:rPr>
          <w:rFonts w:asciiTheme="minorEastAsia" w:hAnsiTheme="minorEastAsia"/>
          <w:sz w:val="24"/>
          <w:szCs w:val="24"/>
        </w:rPr>
      </w:pPr>
      <w:r w:rsidRPr="001B7286">
        <w:rPr>
          <w:rFonts w:asciiTheme="minorEastAsia" w:hAnsiTheme="minorEastAsia" w:hint="eastAsia"/>
          <w:sz w:val="24"/>
          <w:szCs w:val="24"/>
        </w:rPr>
        <w:t>３.東京グランドホテルの名称の継続</w:t>
      </w:r>
    </w:p>
    <w:p w14:paraId="183551A4" w14:textId="77777777" w:rsidR="00EA5E2F" w:rsidRPr="001B7286" w:rsidRDefault="00EA5E2F" w:rsidP="00EA5E2F">
      <w:pPr>
        <w:pBdr>
          <w:top w:val="nil"/>
          <w:left w:val="nil"/>
          <w:bottom w:val="nil"/>
          <w:right w:val="nil"/>
          <w:between w:val="nil"/>
        </w:pBdr>
        <w:spacing w:line="280" w:lineRule="exact"/>
        <w:ind w:rightChars="-142" w:right="-284" w:firstLineChars="100" w:firstLine="240"/>
        <w:rPr>
          <w:rFonts w:asciiTheme="minorEastAsia" w:hAnsiTheme="minorEastAsia"/>
          <w:sz w:val="24"/>
          <w:szCs w:val="24"/>
        </w:rPr>
      </w:pPr>
      <w:r w:rsidRPr="001B7286">
        <w:rPr>
          <w:rFonts w:asciiTheme="minorEastAsia" w:hAnsiTheme="minorEastAsia" w:hint="eastAsia"/>
          <w:sz w:val="24"/>
          <w:szCs w:val="24"/>
        </w:rPr>
        <w:t>４.ランニングコストを床面積に応じて按分し、負担をしてもらう</w:t>
      </w:r>
    </w:p>
    <w:p w14:paraId="5089B9D3" w14:textId="77777777" w:rsidR="00EA5E2F" w:rsidRPr="00EF70C1" w:rsidRDefault="00EA5E2F" w:rsidP="00EA5E2F">
      <w:pPr>
        <w:widowControl w:val="0"/>
        <w:pBdr>
          <w:top w:val="nil"/>
          <w:left w:val="nil"/>
          <w:bottom w:val="nil"/>
          <w:right w:val="nil"/>
          <w:between w:val="nil"/>
        </w:pBdr>
        <w:spacing w:line="280" w:lineRule="exact"/>
        <w:ind w:rightChars="-142" w:right="-284"/>
        <w:rPr>
          <w:rFonts w:asciiTheme="majorEastAsia" w:eastAsiaTheme="majorEastAsia" w:hAnsiTheme="majorEastAsia"/>
          <w:b/>
          <w:bCs/>
          <w:sz w:val="24"/>
          <w:szCs w:val="24"/>
        </w:rPr>
      </w:pPr>
      <w:r w:rsidRPr="00EF70C1">
        <w:rPr>
          <w:rFonts w:asciiTheme="majorEastAsia" w:eastAsiaTheme="majorEastAsia" w:hAnsiTheme="majorEastAsia" w:hint="eastAsia"/>
          <w:b/>
          <w:bCs/>
          <w:sz w:val="24"/>
          <w:szCs w:val="24"/>
        </w:rPr>
        <w:t>〇檀信徒会館について</w:t>
      </w:r>
    </w:p>
    <w:p w14:paraId="4EAAA4CD" w14:textId="77777777" w:rsidR="00EA5E2F" w:rsidRPr="001B7286" w:rsidRDefault="00EA5E2F" w:rsidP="00EA5E2F">
      <w:pPr>
        <w:widowControl w:val="0"/>
        <w:pBdr>
          <w:top w:val="nil"/>
          <w:left w:val="nil"/>
          <w:bottom w:val="nil"/>
          <w:right w:val="nil"/>
          <w:between w:val="nil"/>
        </w:pBdr>
        <w:spacing w:line="280" w:lineRule="exact"/>
        <w:ind w:rightChars="-142" w:right="-284" w:firstLineChars="100" w:firstLine="235"/>
        <w:rPr>
          <w:rFonts w:asciiTheme="minorEastAsia" w:hAnsiTheme="minorEastAsia"/>
          <w:sz w:val="24"/>
          <w:szCs w:val="24"/>
        </w:rPr>
      </w:pPr>
      <w:r w:rsidRPr="001B7286">
        <w:rPr>
          <w:rFonts w:asciiTheme="minorEastAsia" w:hAnsiTheme="minorEastAsia" w:hint="eastAsia"/>
          <w:b/>
          <w:bCs/>
          <w:sz w:val="24"/>
          <w:szCs w:val="24"/>
        </w:rPr>
        <w:t>・</w:t>
      </w:r>
      <w:r w:rsidRPr="001B7286">
        <w:rPr>
          <w:rFonts w:asciiTheme="minorEastAsia" w:hAnsiTheme="minorEastAsia" w:hint="eastAsia"/>
          <w:sz w:val="24"/>
          <w:szCs w:val="24"/>
        </w:rPr>
        <w:t>5年振りの黒字決算　純利益37,198,381円</w:t>
      </w:r>
    </w:p>
    <w:p w14:paraId="03811B73" w14:textId="37AEE049" w:rsidR="00EA5E2F" w:rsidRPr="00EF70C1" w:rsidRDefault="00EA5E2F" w:rsidP="00EA5E2F">
      <w:pPr>
        <w:widowControl w:val="0"/>
        <w:pBdr>
          <w:top w:val="nil"/>
          <w:left w:val="nil"/>
          <w:bottom w:val="nil"/>
          <w:right w:val="nil"/>
          <w:between w:val="nil"/>
        </w:pBdr>
        <w:spacing w:line="280" w:lineRule="exact"/>
        <w:ind w:rightChars="-142" w:right="-284"/>
        <w:rPr>
          <w:rFonts w:asciiTheme="majorEastAsia" w:eastAsiaTheme="majorEastAsia" w:hAnsiTheme="majorEastAsia"/>
          <w:sz w:val="24"/>
          <w:szCs w:val="24"/>
        </w:rPr>
      </w:pPr>
      <w:r w:rsidRPr="00EF70C1">
        <w:rPr>
          <w:rFonts w:asciiTheme="majorEastAsia" w:eastAsiaTheme="majorEastAsia" w:hAnsiTheme="majorEastAsia" w:hint="eastAsia"/>
          <w:sz w:val="24"/>
          <w:szCs w:val="24"/>
        </w:rPr>
        <w:t>〇</w:t>
      </w:r>
      <w:r w:rsidRPr="00874F42">
        <w:rPr>
          <w:rFonts w:asciiTheme="majorEastAsia" w:eastAsiaTheme="majorEastAsia" w:hAnsiTheme="majorEastAsia" w:hint="eastAsia"/>
          <w:b/>
          <w:bCs/>
          <w:sz w:val="24"/>
          <w:szCs w:val="24"/>
        </w:rPr>
        <w:t>令和</w:t>
      </w:r>
      <w:r>
        <w:rPr>
          <w:rFonts w:asciiTheme="majorEastAsia" w:eastAsiaTheme="majorEastAsia" w:hAnsiTheme="majorEastAsia" w:hint="eastAsia"/>
          <w:b/>
          <w:bCs/>
          <w:sz w:val="24"/>
          <w:szCs w:val="24"/>
        </w:rPr>
        <w:t>７</w:t>
      </w:r>
      <w:r w:rsidRPr="00874F42">
        <w:rPr>
          <w:rFonts w:asciiTheme="majorEastAsia" w:eastAsiaTheme="majorEastAsia" w:hAnsiTheme="majorEastAsia" w:hint="eastAsia"/>
          <w:b/>
          <w:bCs/>
          <w:sz w:val="24"/>
          <w:szCs w:val="24"/>
        </w:rPr>
        <w:t>年度梅花流全国奉詠大会</w:t>
      </w:r>
      <w:r w:rsidR="00612DD8">
        <w:rPr>
          <w:rFonts w:asciiTheme="majorEastAsia" w:eastAsiaTheme="majorEastAsia" w:hAnsiTheme="majorEastAsia" w:hint="eastAsia"/>
          <w:b/>
          <w:bCs/>
          <w:sz w:val="24"/>
          <w:szCs w:val="24"/>
        </w:rPr>
        <w:t>について</w:t>
      </w:r>
    </w:p>
    <w:p w14:paraId="3AABEEDB" w14:textId="77777777" w:rsidR="003B7FF7" w:rsidRDefault="00EA5E2F" w:rsidP="00EA5E2F">
      <w:pPr>
        <w:widowControl w:val="0"/>
        <w:pBdr>
          <w:top w:val="nil"/>
          <w:left w:val="nil"/>
          <w:bottom w:val="nil"/>
          <w:right w:val="nil"/>
          <w:between w:val="nil"/>
        </w:pBdr>
        <w:spacing w:line="280" w:lineRule="exact"/>
        <w:ind w:leftChars="100" w:left="200" w:rightChars="-142" w:right="-284"/>
        <w:rPr>
          <w:rFonts w:asciiTheme="minorEastAsia" w:hAnsiTheme="minorEastAsia"/>
          <w:sz w:val="24"/>
          <w:szCs w:val="24"/>
        </w:rPr>
      </w:pPr>
      <w:r w:rsidRPr="001B7286">
        <w:rPr>
          <w:rFonts w:asciiTheme="minorEastAsia" w:hAnsiTheme="minorEastAsia" w:hint="eastAsia"/>
          <w:sz w:val="24"/>
          <w:szCs w:val="24"/>
        </w:rPr>
        <w:t>・戦後</w:t>
      </w:r>
      <w:r>
        <w:rPr>
          <w:rFonts w:asciiTheme="minorEastAsia" w:hAnsiTheme="minorEastAsia" w:hint="eastAsia"/>
          <w:sz w:val="24"/>
          <w:szCs w:val="24"/>
        </w:rPr>
        <w:t>８０</w:t>
      </w:r>
      <w:r w:rsidRPr="001B7286">
        <w:rPr>
          <w:rFonts w:asciiTheme="minorEastAsia" w:hAnsiTheme="minorEastAsia" w:hint="eastAsia"/>
          <w:sz w:val="24"/>
          <w:szCs w:val="24"/>
        </w:rPr>
        <w:t>年と言う節目に沖縄開催は意義深く、良い機縁である。</w:t>
      </w:r>
    </w:p>
    <w:p w14:paraId="54650B00" w14:textId="77777777" w:rsidR="003B7FF7" w:rsidRDefault="00EA5E2F" w:rsidP="003B7FF7">
      <w:pPr>
        <w:widowControl w:val="0"/>
        <w:pBdr>
          <w:top w:val="nil"/>
          <w:left w:val="nil"/>
          <w:bottom w:val="nil"/>
          <w:right w:val="nil"/>
          <w:between w:val="nil"/>
        </w:pBdr>
        <w:spacing w:line="280" w:lineRule="exact"/>
        <w:ind w:leftChars="200" w:left="400" w:rightChars="-142" w:right="-284"/>
        <w:rPr>
          <w:rFonts w:asciiTheme="minorEastAsia" w:hAnsiTheme="minorEastAsia"/>
          <w:sz w:val="24"/>
          <w:szCs w:val="24"/>
        </w:rPr>
      </w:pPr>
      <w:r w:rsidRPr="001B7286">
        <w:rPr>
          <w:rFonts w:asciiTheme="minorEastAsia" w:hAnsiTheme="minorEastAsia" w:hint="eastAsia"/>
          <w:sz w:val="24"/>
          <w:szCs w:val="24"/>
        </w:rPr>
        <w:t>また開催予定</w:t>
      </w:r>
      <w:r>
        <w:rPr>
          <w:rFonts w:asciiTheme="minorEastAsia" w:hAnsiTheme="minorEastAsia" w:hint="eastAsia"/>
          <w:sz w:val="24"/>
          <w:szCs w:val="24"/>
        </w:rPr>
        <w:t>５</w:t>
      </w:r>
      <w:r w:rsidRPr="001B7286">
        <w:rPr>
          <w:rFonts w:asciiTheme="minorEastAsia" w:hAnsiTheme="minorEastAsia" w:hint="eastAsia"/>
          <w:sz w:val="24"/>
          <w:szCs w:val="24"/>
        </w:rPr>
        <w:t>月</w:t>
      </w:r>
      <w:r>
        <w:rPr>
          <w:rFonts w:asciiTheme="minorEastAsia" w:hAnsiTheme="minorEastAsia" w:hint="eastAsia"/>
          <w:sz w:val="24"/>
          <w:szCs w:val="24"/>
        </w:rPr>
        <w:t>１５</w:t>
      </w:r>
      <w:r w:rsidRPr="001B7286">
        <w:rPr>
          <w:rFonts w:asciiTheme="minorEastAsia" w:hAnsiTheme="minorEastAsia" w:hint="eastAsia"/>
          <w:sz w:val="24"/>
          <w:szCs w:val="24"/>
        </w:rPr>
        <w:t>日は「本土復帰の日」であり、仏徳讃嘆のお唱えと共に平和を祈</w:t>
      </w:r>
    </w:p>
    <w:p w14:paraId="43580DC3" w14:textId="2AECAAE6" w:rsidR="00EA5E2F" w:rsidRPr="001B7286" w:rsidRDefault="00EA5E2F" w:rsidP="003B7FF7">
      <w:pPr>
        <w:widowControl w:val="0"/>
        <w:pBdr>
          <w:top w:val="nil"/>
          <w:left w:val="nil"/>
          <w:bottom w:val="nil"/>
          <w:right w:val="nil"/>
          <w:between w:val="nil"/>
        </w:pBdr>
        <w:spacing w:line="280" w:lineRule="exact"/>
        <w:ind w:leftChars="200" w:left="400" w:rightChars="-142" w:right="-284"/>
        <w:rPr>
          <w:rFonts w:asciiTheme="minorEastAsia" w:hAnsiTheme="minorEastAsia"/>
          <w:sz w:val="24"/>
          <w:szCs w:val="24"/>
        </w:rPr>
      </w:pPr>
      <w:r w:rsidRPr="001B7286">
        <w:rPr>
          <w:rFonts w:asciiTheme="minorEastAsia" w:hAnsiTheme="minorEastAsia" w:hint="eastAsia"/>
          <w:sz w:val="24"/>
          <w:szCs w:val="24"/>
        </w:rPr>
        <w:t>る大会であるので、多くの参加を期待する。</w:t>
      </w:r>
    </w:p>
    <w:p w14:paraId="2414C982" w14:textId="77777777" w:rsidR="00EA5E2F" w:rsidRPr="00EF70C1" w:rsidRDefault="00EA5E2F" w:rsidP="00EA5E2F">
      <w:pPr>
        <w:widowControl w:val="0"/>
        <w:pBdr>
          <w:top w:val="nil"/>
          <w:left w:val="nil"/>
          <w:bottom w:val="nil"/>
          <w:right w:val="nil"/>
          <w:between w:val="nil"/>
        </w:pBdr>
        <w:spacing w:line="280" w:lineRule="exact"/>
        <w:ind w:rightChars="-142" w:right="-284"/>
        <w:rPr>
          <w:rFonts w:asciiTheme="majorEastAsia" w:eastAsiaTheme="majorEastAsia" w:hAnsiTheme="majorEastAsia"/>
          <w:b/>
          <w:bCs/>
          <w:sz w:val="24"/>
          <w:szCs w:val="24"/>
        </w:rPr>
      </w:pPr>
      <w:r w:rsidRPr="00EF70C1">
        <w:rPr>
          <w:rFonts w:asciiTheme="majorEastAsia" w:eastAsiaTheme="majorEastAsia" w:hAnsiTheme="majorEastAsia" w:hint="eastAsia"/>
          <w:b/>
          <w:bCs/>
          <w:sz w:val="24"/>
          <w:szCs w:val="24"/>
        </w:rPr>
        <w:t>〇災害見舞金制度変更</w:t>
      </w:r>
      <w:r>
        <w:rPr>
          <w:rFonts w:asciiTheme="majorEastAsia" w:eastAsiaTheme="majorEastAsia" w:hAnsiTheme="majorEastAsia" w:hint="eastAsia"/>
          <w:b/>
          <w:bCs/>
          <w:sz w:val="24"/>
          <w:szCs w:val="24"/>
        </w:rPr>
        <w:t>について</w:t>
      </w:r>
      <w:r w:rsidRPr="00EF70C1">
        <w:rPr>
          <w:rFonts w:asciiTheme="majorEastAsia" w:eastAsiaTheme="majorEastAsia" w:hAnsiTheme="majorEastAsia" w:hint="eastAsia"/>
          <w:b/>
          <w:bCs/>
          <w:sz w:val="24"/>
          <w:szCs w:val="24"/>
        </w:rPr>
        <w:t>（協議中）</w:t>
      </w:r>
    </w:p>
    <w:p w14:paraId="6B0F046B" w14:textId="77777777" w:rsidR="003B7FF7" w:rsidRDefault="00EA5E2F" w:rsidP="00EA5E2F">
      <w:pPr>
        <w:widowControl w:val="0"/>
        <w:pBdr>
          <w:top w:val="nil"/>
          <w:left w:val="nil"/>
          <w:bottom w:val="nil"/>
          <w:right w:val="nil"/>
          <w:between w:val="nil"/>
        </w:pBdr>
        <w:spacing w:line="280" w:lineRule="exact"/>
        <w:ind w:leftChars="100" w:left="440" w:rightChars="-142" w:right="-284" w:hangingChars="100" w:hanging="240"/>
        <w:rPr>
          <w:rFonts w:asciiTheme="minorEastAsia" w:hAnsiTheme="minorEastAsia"/>
          <w:sz w:val="24"/>
          <w:szCs w:val="24"/>
        </w:rPr>
      </w:pPr>
      <w:r w:rsidRPr="001B7286">
        <w:rPr>
          <w:rFonts w:asciiTheme="minorEastAsia" w:hAnsiTheme="minorEastAsia" w:hint="eastAsia"/>
          <w:sz w:val="24"/>
          <w:szCs w:val="24"/>
        </w:rPr>
        <w:t>・</w:t>
      </w:r>
      <w:r>
        <w:rPr>
          <w:rFonts w:asciiTheme="minorEastAsia" w:hAnsiTheme="minorEastAsia" w:hint="eastAsia"/>
          <w:sz w:val="24"/>
          <w:szCs w:val="24"/>
        </w:rPr>
        <w:t>近年災害が多発しており、一般会計から補填している現状に伴い、総務審議会に諮問を</w:t>
      </w:r>
    </w:p>
    <w:p w14:paraId="4C8347A2" w14:textId="4363E9D9" w:rsidR="00EA5E2F" w:rsidRPr="001B7286" w:rsidRDefault="00EA5E2F" w:rsidP="003B7FF7">
      <w:pPr>
        <w:widowControl w:val="0"/>
        <w:pBdr>
          <w:top w:val="nil"/>
          <w:left w:val="nil"/>
          <w:bottom w:val="nil"/>
          <w:right w:val="nil"/>
          <w:between w:val="nil"/>
        </w:pBdr>
        <w:spacing w:line="280" w:lineRule="exact"/>
        <w:ind w:leftChars="200" w:left="400" w:rightChars="-142" w:right="-284"/>
        <w:rPr>
          <w:rFonts w:asciiTheme="minorEastAsia" w:hAnsiTheme="minorEastAsia"/>
          <w:sz w:val="24"/>
          <w:szCs w:val="24"/>
        </w:rPr>
      </w:pPr>
      <w:r>
        <w:rPr>
          <w:rFonts w:asciiTheme="minorEastAsia" w:hAnsiTheme="minorEastAsia" w:hint="eastAsia"/>
          <w:sz w:val="24"/>
          <w:szCs w:val="24"/>
        </w:rPr>
        <w:t>した。審議会でのご意見を頂戴し、しかるべき時期に宗議会に提案したい。</w:t>
      </w:r>
    </w:p>
    <w:p w14:paraId="635FEFA9" w14:textId="77777777" w:rsidR="00EA5E2F" w:rsidRPr="001B7286" w:rsidRDefault="00EA5E2F" w:rsidP="00EA5E2F">
      <w:pPr>
        <w:widowControl w:val="0"/>
        <w:pBdr>
          <w:top w:val="nil"/>
          <w:left w:val="nil"/>
          <w:bottom w:val="nil"/>
          <w:right w:val="nil"/>
          <w:between w:val="nil"/>
        </w:pBdr>
        <w:spacing w:line="280" w:lineRule="exact"/>
        <w:ind w:left="240" w:rightChars="-142" w:right="-284" w:hangingChars="100" w:hanging="240"/>
        <w:rPr>
          <w:rFonts w:asciiTheme="minorEastAsia" w:hAnsiTheme="minorEastAsia"/>
          <w:sz w:val="24"/>
          <w:szCs w:val="24"/>
        </w:rPr>
      </w:pPr>
    </w:p>
    <w:p w14:paraId="727A101E" w14:textId="77777777" w:rsidR="00EA5E2F" w:rsidRPr="00EF70C1" w:rsidRDefault="00EA5E2F" w:rsidP="00EA5E2F">
      <w:pPr>
        <w:widowControl w:val="0"/>
        <w:pBdr>
          <w:top w:val="nil"/>
          <w:left w:val="nil"/>
          <w:bottom w:val="nil"/>
          <w:right w:val="nil"/>
          <w:between w:val="nil"/>
        </w:pBdr>
        <w:spacing w:line="280" w:lineRule="exact"/>
        <w:ind w:left="275" w:rightChars="-142" w:right="-284" w:hangingChars="100" w:hanging="275"/>
        <w:rPr>
          <w:rFonts w:asciiTheme="majorEastAsia" w:eastAsiaTheme="majorEastAsia" w:hAnsiTheme="majorEastAsia"/>
          <w:b/>
          <w:bCs/>
          <w:sz w:val="28"/>
          <w:szCs w:val="28"/>
          <w:bdr w:val="single" w:sz="4" w:space="0" w:color="auto"/>
        </w:rPr>
      </w:pPr>
      <w:r w:rsidRPr="00EF70C1">
        <w:rPr>
          <w:rFonts w:asciiTheme="majorEastAsia" w:eastAsiaTheme="majorEastAsia" w:hAnsiTheme="majorEastAsia" w:hint="eastAsia"/>
          <w:b/>
          <w:bCs/>
          <w:sz w:val="28"/>
          <w:szCs w:val="28"/>
          <w:bdr w:val="single" w:sz="4" w:space="0" w:color="auto"/>
        </w:rPr>
        <w:t>宗制の主な変更</w:t>
      </w:r>
    </w:p>
    <w:p w14:paraId="4FC9340D" w14:textId="77777777" w:rsidR="00EA5E2F" w:rsidRPr="00EF70C1" w:rsidRDefault="00EA5E2F" w:rsidP="00EA5E2F">
      <w:pPr>
        <w:widowControl w:val="0"/>
        <w:pBdr>
          <w:top w:val="nil"/>
          <w:left w:val="nil"/>
          <w:bottom w:val="nil"/>
          <w:right w:val="nil"/>
          <w:between w:val="nil"/>
        </w:pBdr>
        <w:spacing w:line="280" w:lineRule="exact"/>
        <w:ind w:left="240" w:rightChars="-142" w:right="-284" w:hangingChars="100" w:hanging="240"/>
        <w:rPr>
          <w:rFonts w:asciiTheme="majorEastAsia" w:eastAsiaTheme="majorEastAsia" w:hAnsiTheme="majorEastAsia"/>
          <w:sz w:val="24"/>
          <w:szCs w:val="24"/>
        </w:rPr>
      </w:pPr>
      <w:r w:rsidRPr="00EF70C1">
        <w:rPr>
          <w:rFonts w:asciiTheme="majorEastAsia" w:eastAsiaTheme="majorEastAsia" w:hAnsiTheme="majorEastAsia" w:hint="eastAsia"/>
          <w:sz w:val="24"/>
          <w:szCs w:val="24"/>
        </w:rPr>
        <w:t xml:space="preserve">〇曹洞宗宗務所規程中一部変更　</w:t>
      </w:r>
    </w:p>
    <w:p w14:paraId="74DEB8F3" w14:textId="7652C7F2" w:rsidR="00EA5E2F" w:rsidRPr="001B7286" w:rsidRDefault="00EA5E2F" w:rsidP="00EA5E2F">
      <w:pPr>
        <w:widowControl w:val="0"/>
        <w:pBdr>
          <w:top w:val="nil"/>
          <w:left w:val="nil"/>
          <w:bottom w:val="nil"/>
          <w:right w:val="nil"/>
          <w:between w:val="nil"/>
        </w:pBdr>
        <w:spacing w:line="280" w:lineRule="exact"/>
        <w:ind w:leftChars="100" w:left="200" w:rightChars="-142" w:right="-284"/>
        <w:rPr>
          <w:rFonts w:asciiTheme="minorEastAsia" w:hAnsiTheme="minorEastAsia"/>
          <w:sz w:val="24"/>
          <w:szCs w:val="24"/>
        </w:rPr>
      </w:pPr>
      <w:r w:rsidRPr="001B7286">
        <w:rPr>
          <w:rFonts w:asciiTheme="minorEastAsia" w:hAnsiTheme="minorEastAsia" w:hint="eastAsia"/>
          <w:sz w:val="24"/>
          <w:szCs w:val="24"/>
        </w:rPr>
        <w:t>・宗務所長及び実務担当者会議にオンライン参加を可能にするため。</w:t>
      </w:r>
    </w:p>
    <w:p w14:paraId="1F6A4781" w14:textId="77777777" w:rsidR="00EA5E2F" w:rsidRPr="00EF70C1" w:rsidRDefault="00EA5E2F" w:rsidP="00EA5E2F">
      <w:pPr>
        <w:widowControl w:val="0"/>
        <w:pBdr>
          <w:top w:val="nil"/>
          <w:left w:val="nil"/>
          <w:bottom w:val="nil"/>
          <w:right w:val="nil"/>
          <w:between w:val="nil"/>
        </w:pBdr>
        <w:spacing w:line="280" w:lineRule="exact"/>
        <w:ind w:left="240" w:rightChars="-142" w:right="-284" w:hangingChars="100" w:hanging="240"/>
        <w:rPr>
          <w:rFonts w:asciiTheme="majorEastAsia" w:eastAsiaTheme="majorEastAsia" w:hAnsiTheme="majorEastAsia"/>
          <w:sz w:val="24"/>
          <w:szCs w:val="24"/>
        </w:rPr>
      </w:pPr>
      <w:r w:rsidRPr="00EF70C1">
        <w:rPr>
          <w:rFonts w:asciiTheme="majorEastAsia" w:eastAsiaTheme="majorEastAsia" w:hAnsiTheme="majorEastAsia" w:hint="eastAsia"/>
          <w:sz w:val="24"/>
          <w:szCs w:val="24"/>
        </w:rPr>
        <w:t>〇</w:t>
      </w:r>
      <w:r>
        <w:rPr>
          <w:rFonts w:asciiTheme="majorEastAsia" w:eastAsiaTheme="majorEastAsia" w:hAnsiTheme="majorEastAsia" w:hint="eastAsia"/>
          <w:sz w:val="24"/>
          <w:szCs w:val="24"/>
        </w:rPr>
        <w:t>曹洞宗</w:t>
      </w:r>
      <w:r w:rsidRPr="00EF70C1">
        <w:rPr>
          <w:rFonts w:asciiTheme="majorEastAsia" w:eastAsiaTheme="majorEastAsia" w:hAnsiTheme="majorEastAsia" w:hint="eastAsia"/>
          <w:sz w:val="24"/>
          <w:szCs w:val="24"/>
        </w:rPr>
        <w:t>総合研究センター規程中一部変更</w:t>
      </w:r>
    </w:p>
    <w:p w14:paraId="4B45D1D7" w14:textId="0F213E92" w:rsidR="00EA5E2F" w:rsidRPr="001B7286" w:rsidRDefault="00EA5E2F" w:rsidP="00EA5E2F">
      <w:pPr>
        <w:widowControl w:val="0"/>
        <w:pBdr>
          <w:top w:val="nil"/>
          <w:left w:val="nil"/>
          <w:bottom w:val="nil"/>
          <w:right w:val="nil"/>
          <w:between w:val="nil"/>
        </w:pBdr>
        <w:spacing w:line="280" w:lineRule="exact"/>
        <w:ind w:leftChars="100" w:left="200" w:rightChars="-142" w:right="-284"/>
        <w:rPr>
          <w:rFonts w:asciiTheme="minorEastAsia" w:hAnsiTheme="minorEastAsia"/>
          <w:sz w:val="24"/>
          <w:szCs w:val="24"/>
        </w:rPr>
      </w:pPr>
      <w:r w:rsidRPr="001B7286">
        <w:rPr>
          <w:rFonts w:asciiTheme="minorEastAsia" w:hAnsiTheme="minorEastAsia" w:hint="eastAsia"/>
          <w:sz w:val="24"/>
          <w:szCs w:val="24"/>
        </w:rPr>
        <w:t>・宗学研究</w:t>
      </w:r>
      <w:r w:rsidR="00380683">
        <w:rPr>
          <w:rFonts w:asciiTheme="minorEastAsia" w:hAnsiTheme="minorEastAsia" w:hint="eastAsia"/>
          <w:sz w:val="24"/>
          <w:szCs w:val="24"/>
        </w:rPr>
        <w:t>部</w:t>
      </w:r>
      <w:r w:rsidRPr="001B7286">
        <w:rPr>
          <w:rFonts w:asciiTheme="minorEastAsia" w:hAnsiTheme="minorEastAsia" w:hint="eastAsia"/>
          <w:sz w:val="24"/>
          <w:szCs w:val="24"/>
        </w:rPr>
        <w:t>門に所属する「準研究員」を置くため、号の細分を新設</w:t>
      </w:r>
      <w:r w:rsidR="00380683">
        <w:rPr>
          <w:rFonts w:asciiTheme="minorEastAsia" w:hAnsiTheme="minorEastAsia" w:hint="eastAsia"/>
          <w:sz w:val="24"/>
          <w:szCs w:val="24"/>
        </w:rPr>
        <w:t>。</w:t>
      </w:r>
    </w:p>
    <w:p w14:paraId="509004DD" w14:textId="77777777" w:rsidR="00EA5E2F" w:rsidRPr="00EF70C1" w:rsidRDefault="00EA5E2F" w:rsidP="00EA5E2F">
      <w:pPr>
        <w:widowControl w:val="0"/>
        <w:pBdr>
          <w:top w:val="nil"/>
          <w:left w:val="nil"/>
          <w:bottom w:val="nil"/>
          <w:right w:val="nil"/>
          <w:between w:val="nil"/>
        </w:pBdr>
        <w:spacing w:line="280" w:lineRule="exact"/>
        <w:ind w:left="240" w:rightChars="-142" w:right="-284" w:hangingChars="100" w:hanging="240"/>
        <w:rPr>
          <w:rFonts w:asciiTheme="majorEastAsia" w:eastAsiaTheme="majorEastAsia" w:hAnsiTheme="majorEastAsia"/>
          <w:sz w:val="24"/>
          <w:szCs w:val="24"/>
        </w:rPr>
      </w:pPr>
      <w:r w:rsidRPr="00EF70C1">
        <w:rPr>
          <w:rFonts w:asciiTheme="majorEastAsia" w:eastAsiaTheme="majorEastAsia" w:hAnsiTheme="majorEastAsia" w:hint="eastAsia"/>
          <w:sz w:val="24"/>
          <w:szCs w:val="24"/>
        </w:rPr>
        <w:t>〇曹洞宗布教師養成所規程中一部変更</w:t>
      </w:r>
    </w:p>
    <w:p w14:paraId="4017715F" w14:textId="59A5AE82" w:rsidR="00EA5E2F" w:rsidRPr="001B7286" w:rsidRDefault="00EA5E2F" w:rsidP="00EA5E2F">
      <w:pPr>
        <w:widowControl w:val="0"/>
        <w:pBdr>
          <w:top w:val="nil"/>
          <w:left w:val="nil"/>
          <w:bottom w:val="nil"/>
          <w:right w:val="nil"/>
          <w:between w:val="nil"/>
        </w:pBdr>
        <w:spacing w:line="280" w:lineRule="exact"/>
        <w:ind w:leftChars="100" w:left="200" w:rightChars="-142" w:right="-284"/>
        <w:rPr>
          <w:rFonts w:asciiTheme="minorEastAsia" w:hAnsiTheme="minorEastAsia"/>
          <w:sz w:val="24"/>
          <w:szCs w:val="24"/>
        </w:rPr>
      </w:pPr>
      <w:r w:rsidRPr="001B7286">
        <w:rPr>
          <w:rFonts w:asciiTheme="minorEastAsia" w:hAnsiTheme="minorEastAsia" w:hint="eastAsia"/>
          <w:sz w:val="24"/>
          <w:szCs w:val="24"/>
        </w:rPr>
        <w:t>・他の養成所と同様に「副所長」は所管部長を充てるため、字句を整理</w:t>
      </w:r>
      <w:r w:rsidR="00380683">
        <w:rPr>
          <w:rFonts w:asciiTheme="minorEastAsia" w:hAnsiTheme="minorEastAsia" w:hint="eastAsia"/>
          <w:sz w:val="24"/>
          <w:szCs w:val="24"/>
        </w:rPr>
        <w:t>。</w:t>
      </w:r>
    </w:p>
    <w:p w14:paraId="5E65103E" w14:textId="77777777" w:rsidR="00EA5E2F" w:rsidRPr="00EF70C1" w:rsidRDefault="00EA5E2F" w:rsidP="00EA5E2F">
      <w:pPr>
        <w:widowControl w:val="0"/>
        <w:pBdr>
          <w:top w:val="nil"/>
          <w:left w:val="nil"/>
          <w:bottom w:val="nil"/>
          <w:right w:val="nil"/>
          <w:between w:val="nil"/>
        </w:pBdr>
        <w:spacing w:line="280" w:lineRule="exact"/>
        <w:ind w:left="240" w:rightChars="-142" w:right="-284" w:hangingChars="100" w:hanging="240"/>
        <w:rPr>
          <w:rFonts w:asciiTheme="majorEastAsia" w:eastAsiaTheme="majorEastAsia" w:hAnsiTheme="majorEastAsia"/>
          <w:sz w:val="24"/>
          <w:szCs w:val="24"/>
        </w:rPr>
      </w:pPr>
      <w:r w:rsidRPr="00EF70C1">
        <w:rPr>
          <w:rFonts w:asciiTheme="majorEastAsia" w:eastAsiaTheme="majorEastAsia" w:hAnsiTheme="majorEastAsia" w:hint="eastAsia"/>
          <w:sz w:val="24"/>
          <w:szCs w:val="24"/>
        </w:rPr>
        <w:t>〇曹洞宗役職員旅費規程中一部変更</w:t>
      </w:r>
    </w:p>
    <w:p w14:paraId="12CB0967" w14:textId="77777777" w:rsidR="00832DF4" w:rsidRDefault="00EA5E2F" w:rsidP="00EA5E2F">
      <w:pPr>
        <w:widowControl w:val="0"/>
        <w:pBdr>
          <w:top w:val="nil"/>
          <w:left w:val="nil"/>
          <w:bottom w:val="nil"/>
          <w:right w:val="nil"/>
          <w:between w:val="nil"/>
        </w:pBdr>
        <w:spacing w:line="280" w:lineRule="exact"/>
        <w:ind w:leftChars="100" w:left="440" w:rightChars="-142" w:right="-284" w:hangingChars="100" w:hanging="240"/>
        <w:rPr>
          <w:rFonts w:asciiTheme="minorEastAsia" w:hAnsiTheme="minorEastAsia"/>
          <w:sz w:val="24"/>
          <w:szCs w:val="24"/>
        </w:rPr>
      </w:pPr>
      <w:r w:rsidRPr="001B7286">
        <w:rPr>
          <w:rFonts w:asciiTheme="minorEastAsia" w:hAnsiTheme="minorEastAsia" w:hint="eastAsia"/>
          <w:sz w:val="24"/>
          <w:szCs w:val="24"/>
        </w:rPr>
        <w:t>・近年の物価上昇の影響を受け、ホテルの宿泊料の高騰・国家公務員の旅費制度の改正に</w:t>
      </w:r>
    </w:p>
    <w:p w14:paraId="662D0658" w14:textId="096A2921" w:rsidR="00EA5E2F" w:rsidRPr="001B7286" w:rsidRDefault="00EA5E2F" w:rsidP="00832DF4">
      <w:pPr>
        <w:widowControl w:val="0"/>
        <w:pBdr>
          <w:top w:val="nil"/>
          <w:left w:val="nil"/>
          <w:bottom w:val="nil"/>
          <w:right w:val="nil"/>
          <w:between w:val="nil"/>
        </w:pBdr>
        <w:spacing w:line="280" w:lineRule="exact"/>
        <w:ind w:leftChars="200" w:left="400" w:rightChars="-142" w:right="-284"/>
        <w:rPr>
          <w:rFonts w:asciiTheme="minorEastAsia" w:hAnsiTheme="minorEastAsia"/>
          <w:sz w:val="24"/>
          <w:szCs w:val="24"/>
        </w:rPr>
      </w:pPr>
      <w:r w:rsidRPr="001B7286">
        <w:rPr>
          <w:rFonts w:asciiTheme="minorEastAsia" w:hAnsiTheme="minorEastAsia" w:hint="eastAsia"/>
          <w:sz w:val="24"/>
          <w:szCs w:val="24"/>
        </w:rPr>
        <w:t>より実費支給が強く、旅費の歳出を抑え、経費のスリム化を実現するため。</w:t>
      </w:r>
    </w:p>
    <w:p w14:paraId="6859466B" w14:textId="77777777" w:rsidR="00EA5E2F" w:rsidRPr="001B7286" w:rsidRDefault="00EA5E2F" w:rsidP="00EA5E2F">
      <w:pPr>
        <w:widowControl w:val="0"/>
        <w:pBdr>
          <w:top w:val="nil"/>
          <w:left w:val="nil"/>
          <w:bottom w:val="nil"/>
          <w:right w:val="nil"/>
          <w:between w:val="nil"/>
        </w:pBdr>
        <w:spacing w:line="280" w:lineRule="exact"/>
        <w:ind w:left="240" w:rightChars="-142" w:right="-284" w:hangingChars="100" w:hanging="240"/>
        <w:rPr>
          <w:rFonts w:asciiTheme="minorEastAsia" w:hAnsiTheme="minorEastAsia"/>
          <w:sz w:val="24"/>
          <w:szCs w:val="24"/>
        </w:rPr>
      </w:pPr>
    </w:p>
    <w:p w14:paraId="43EF58A7" w14:textId="77777777" w:rsidR="00EA5E2F" w:rsidRDefault="00EA5E2F" w:rsidP="00EA5E2F">
      <w:pPr>
        <w:widowControl w:val="0"/>
        <w:pBdr>
          <w:top w:val="nil"/>
          <w:left w:val="nil"/>
          <w:bottom w:val="nil"/>
          <w:right w:val="nil"/>
          <w:between w:val="nil"/>
        </w:pBdr>
        <w:spacing w:line="280" w:lineRule="exact"/>
        <w:jc w:val="center"/>
        <w:rPr>
          <w:rFonts w:asciiTheme="majorEastAsia" w:eastAsiaTheme="majorEastAsia" w:hAnsiTheme="majorEastAsia"/>
          <w:b/>
          <w:sz w:val="24"/>
          <w:szCs w:val="24"/>
        </w:rPr>
      </w:pPr>
    </w:p>
    <w:p w14:paraId="5028DA14" w14:textId="77777777" w:rsidR="00EA5E2F" w:rsidRPr="00EF70C1" w:rsidRDefault="00EA5E2F" w:rsidP="00EA5E2F">
      <w:pPr>
        <w:widowControl w:val="0"/>
        <w:pBdr>
          <w:top w:val="nil"/>
          <w:left w:val="nil"/>
          <w:bottom w:val="nil"/>
          <w:right w:val="nil"/>
          <w:between w:val="nil"/>
        </w:pBdr>
        <w:spacing w:line="280" w:lineRule="exact"/>
        <w:jc w:val="center"/>
        <w:rPr>
          <w:rFonts w:asciiTheme="majorEastAsia" w:eastAsiaTheme="majorEastAsia" w:hAnsiTheme="majorEastAsia"/>
        </w:rPr>
      </w:pPr>
      <w:r w:rsidRPr="00EF70C1">
        <w:rPr>
          <w:rFonts w:asciiTheme="majorEastAsia" w:eastAsiaTheme="majorEastAsia" w:hAnsiTheme="majorEastAsia"/>
          <w:b/>
          <w:sz w:val="24"/>
          <w:szCs w:val="24"/>
        </w:rPr>
        <w:t>※詳しくは曹洞宗報</w:t>
      </w:r>
      <w:r w:rsidRPr="00EF70C1">
        <w:rPr>
          <w:rFonts w:asciiTheme="majorEastAsia" w:eastAsiaTheme="majorEastAsia" w:hAnsiTheme="majorEastAsia" w:hint="eastAsia"/>
          <w:b/>
          <w:sz w:val="24"/>
          <w:szCs w:val="24"/>
        </w:rPr>
        <w:t>・各</w:t>
      </w:r>
      <w:r w:rsidRPr="00EF70C1">
        <w:rPr>
          <w:rFonts w:asciiTheme="majorEastAsia" w:eastAsiaTheme="majorEastAsia" w:hAnsiTheme="majorEastAsia"/>
          <w:b/>
          <w:sz w:val="24"/>
          <w:szCs w:val="24"/>
        </w:rPr>
        <w:t>会報をご参照ください。</w:t>
      </w:r>
    </w:p>
    <w:p w14:paraId="7502E7B1" w14:textId="77777777" w:rsidR="00EA5E2F" w:rsidRPr="00EA5E2F" w:rsidRDefault="00EA5E2F" w:rsidP="00EA5E2F">
      <w:pPr>
        <w:snapToGrid w:val="0"/>
        <w:spacing w:line="240" w:lineRule="atLeast"/>
        <w:jc w:val="both"/>
      </w:pPr>
    </w:p>
    <w:sectPr w:rsidR="00EA5E2F" w:rsidRPr="00EA5E2F" w:rsidSect="000E63EF">
      <w:pgSz w:w="11906" w:h="16838"/>
      <w:pgMar w:top="85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00C35" w14:textId="77777777" w:rsidR="00673D88" w:rsidRDefault="00673D88" w:rsidP="00A73F41">
      <w:r>
        <w:separator/>
      </w:r>
    </w:p>
  </w:endnote>
  <w:endnote w:type="continuationSeparator" w:id="0">
    <w:p w14:paraId="3EB20167" w14:textId="77777777" w:rsidR="00673D88" w:rsidRDefault="00673D88" w:rsidP="00A7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D605" w14:textId="77777777" w:rsidR="00673D88" w:rsidRDefault="00673D88" w:rsidP="00A73F41">
      <w:r>
        <w:separator/>
      </w:r>
    </w:p>
  </w:footnote>
  <w:footnote w:type="continuationSeparator" w:id="0">
    <w:p w14:paraId="039E048E" w14:textId="77777777" w:rsidR="00673D88" w:rsidRDefault="00673D88" w:rsidP="00A73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EF"/>
    <w:rsid w:val="00063920"/>
    <w:rsid w:val="000E63EF"/>
    <w:rsid w:val="001D60C7"/>
    <w:rsid w:val="00380683"/>
    <w:rsid w:val="003B7FF7"/>
    <w:rsid w:val="003C4DA0"/>
    <w:rsid w:val="005154BB"/>
    <w:rsid w:val="00612DD8"/>
    <w:rsid w:val="00673D88"/>
    <w:rsid w:val="00721DA1"/>
    <w:rsid w:val="007F06C5"/>
    <w:rsid w:val="00832DF4"/>
    <w:rsid w:val="008E0E98"/>
    <w:rsid w:val="00A73F41"/>
    <w:rsid w:val="00CA7DB2"/>
    <w:rsid w:val="00D914A8"/>
    <w:rsid w:val="00EA5E2F"/>
    <w:rsid w:val="00FF2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E2FFC"/>
  <w15:chartTrackingRefBased/>
  <w15:docId w15:val="{A715D517-101F-4855-A932-81850133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63EF"/>
    <w:rPr>
      <w:rFonts w:ascii="Century" w:hAnsi="Century" w:cs="Century"/>
      <w:kern w:val="0"/>
      <w:sz w:val="20"/>
      <w:szCs w:val="20"/>
    </w:rPr>
  </w:style>
  <w:style w:type="paragraph" w:styleId="1">
    <w:name w:val="heading 1"/>
    <w:basedOn w:val="a"/>
    <w:next w:val="a"/>
    <w:link w:val="10"/>
    <w:uiPriority w:val="9"/>
    <w:qFormat/>
    <w:rsid w:val="000E63EF"/>
    <w:pPr>
      <w:keepNext/>
      <w:keepLines/>
      <w:widowControl w:val="0"/>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semiHidden/>
    <w:unhideWhenUsed/>
    <w:qFormat/>
    <w:rsid w:val="000E63EF"/>
    <w:pPr>
      <w:keepNext/>
      <w:keepLines/>
      <w:widowControl w:val="0"/>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0E63EF"/>
    <w:pPr>
      <w:keepNext/>
      <w:keepLines/>
      <w:widowControl w:val="0"/>
      <w:spacing w:before="160" w:after="80"/>
      <w:jc w:val="both"/>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0E63EF"/>
    <w:pPr>
      <w:keepNext/>
      <w:keepLines/>
      <w:widowControl w:val="0"/>
      <w:spacing w:before="80" w:after="40"/>
      <w:jc w:val="both"/>
      <w:outlineLvl w:val="3"/>
    </w:pPr>
    <w:rPr>
      <w:rFonts w:asciiTheme="majorHAnsi" w:eastAsiaTheme="majorEastAsia" w:hAnsiTheme="majorHAnsi" w:cstheme="majorBidi"/>
      <w:color w:val="000000" w:themeColor="text1"/>
      <w:kern w:val="2"/>
      <w:sz w:val="21"/>
      <w:szCs w:val="22"/>
    </w:rPr>
  </w:style>
  <w:style w:type="paragraph" w:styleId="5">
    <w:name w:val="heading 5"/>
    <w:basedOn w:val="a"/>
    <w:next w:val="a"/>
    <w:link w:val="50"/>
    <w:uiPriority w:val="9"/>
    <w:semiHidden/>
    <w:unhideWhenUsed/>
    <w:qFormat/>
    <w:rsid w:val="000E63EF"/>
    <w:pPr>
      <w:keepNext/>
      <w:keepLines/>
      <w:widowControl w:val="0"/>
      <w:spacing w:before="80" w:after="40"/>
      <w:ind w:leftChars="100" w:left="100"/>
      <w:jc w:val="both"/>
      <w:outlineLvl w:val="4"/>
    </w:pPr>
    <w:rPr>
      <w:rFonts w:asciiTheme="majorHAnsi" w:eastAsiaTheme="majorEastAsia" w:hAnsiTheme="majorHAnsi" w:cstheme="majorBidi"/>
      <w:color w:val="000000" w:themeColor="text1"/>
      <w:kern w:val="2"/>
      <w:sz w:val="21"/>
      <w:szCs w:val="22"/>
    </w:rPr>
  </w:style>
  <w:style w:type="paragraph" w:styleId="6">
    <w:name w:val="heading 6"/>
    <w:basedOn w:val="a"/>
    <w:next w:val="a"/>
    <w:link w:val="60"/>
    <w:uiPriority w:val="9"/>
    <w:semiHidden/>
    <w:unhideWhenUsed/>
    <w:qFormat/>
    <w:rsid w:val="000E63EF"/>
    <w:pPr>
      <w:keepNext/>
      <w:keepLines/>
      <w:widowControl w:val="0"/>
      <w:spacing w:before="80" w:after="40"/>
      <w:ind w:leftChars="200" w:left="200"/>
      <w:jc w:val="both"/>
      <w:outlineLvl w:val="5"/>
    </w:pPr>
    <w:rPr>
      <w:rFonts w:asciiTheme="majorHAnsi" w:eastAsiaTheme="majorEastAsia" w:hAnsiTheme="majorHAnsi" w:cstheme="majorBidi"/>
      <w:color w:val="000000" w:themeColor="text1"/>
      <w:kern w:val="2"/>
      <w:sz w:val="21"/>
      <w:szCs w:val="22"/>
    </w:rPr>
  </w:style>
  <w:style w:type="paragraph" w:styleId="7">
    <w:name w:val="heading 7"/>
    <w:basedOn w:val="a"/>
    <w:next w:val="a"/>
    <w:link w:val="70"/>
    <w:uiPriority w:val="9"/>
    <w:semiHidden/>
    <w:unhideWhenUsed/>
    <w:qFormat/>
    <w:rsid w:val="000E63EF"/>
    <w:pPr>
      <w:keepNext/>
      <w:keepLines/>
      <w:widowControl w:val="0"/>
      <w:spacing w:before="80" w:after="40"/>
      <w:ind w:leftChars="300" w:left="300"/>
      <w:jc w:val="both"/>
      <w:outlineLvl w:val="6"/>
    </w:pPr>
    <w:rPr>
      <w:rFonts w:asciiTheme="majorHAnsi" w:eastAsiaTheme="majorEastAsia" w:hAnsiTheme="majorHAnsi" w:cstheme="majorBidi"/>
      <w:color w:val="000000" w:themeColor="text1"/>
      <w:kern w:val="2"/>
      <w:sz w:val="21"/>
      <w:szCs w:val="22"/>
    </w:rPr>
  </w:style>
  <w:style w:type="paragraph" w:styleId="8">
    <w:name w:val="heading 8"/>
    <w:basedOn w:val="a"/>
    <w:next w:val="a"/>
    <w:link w:val="80"/>
    <w:uiPriority w:val="9"/>
    <w:semiHidden/>
    <w:unhideWhenUsed/>
    <w:qFormat/>
    <w:rsid w:val="000E63EF"/>
    <w:pPr>
      <w:keepNext/>
      <w:keepLines/>
      <w:widowControl w:val="0"/>
      <w:spacing w:before="80" w:after="40"/>
      <w:ind w:leftChars="400" w:left="400"/>
      <w:jc w:val="both"/>
      <w:outlineLvl w:val="7"/>
    </w:pPr>
    <w:rPr>
      <w:rFonts w:asciiTheme="majorHAnsi" w:eastAsiaTheme="majorEastAsia" w:hAnsiTheme="majorHAnsi" w:cstheme="majorBidi"/>
      <w:color w:val="000000" w:themeColor="text1"/>
      <w:kern w:val="2"/>
      <w:sz w:val="21"/>
      <w:szCs w:val="22"/>
    </w:rPr>
  </w:style>
  <w:style w:type="paragraph" w:styleId="9">
    <w:name w:val="heading 9"/>
    <w:basedOn w:val="a"/>
    <w:next w:val="a"/>
    <w:link w:val="90"/>
    <w:uiPriority w:val="9"/>
    <w:semiHidden/>
    <w:unhideWhenUsed/>
    <w:qFormat/>
    <w:rsid w:val="000E63EF"/>
    <w:pPr>
      <w:keepNext/>
      <w:keepLines/>
      <w:widowControl w:val="0"/>
      <w:spacing w:before="80" w:after="40"/>
      <w:ind w:leftChars="500" w:left="500"/>
      <w:jc w:val="both"/>
      <w:outlineLvl w:val="8"/>
    </w:pPr>
    <w:rPr>
      <w:rFonts w:asciiTheme="majorHAnsi" w:eastAsiaTheme="majorEastAsia" w:hAnsiTheme="majorHAnsi" w:cstheme="majorBidi"/>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63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63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63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63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63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63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63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63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63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63EF"/>
    <w:pPr>
      <w:widowControl w:val="0"/>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6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63EF"/>
    <w:pPr>
      <w:widowControl w:val="0"/>
      <w:numPr>
        <w:ilvl w:val="1"/>
      </w:numPr>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0E6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63EF"/>
    <w:pPr>
      <w:widowControl w:val="0"/>
      <w:spacing w:before="160" w:after="160"/>
      <w:jc w:val="center"/>
    </w:pPr>
    <w:rPr>
      <w:rFonts w:asciiTheme="minorHAnsi" w:hAnsiTheme="minorHAnsi" w:cstheme="minorBidi"/>
      <w:i/>
      <w:iCs/>
      <w:color w:val="404040" w:themeColor="text1" w:themeTint="BF"/>
      <w:kern w:val="2"/>
      <w:sz w:val="21"/>
      <w:szCs w:val="22"/>
    </w:rPr>
  </w:style>
  <w:style w:type="character" w:customStyle="1" w:styleId="a8">
    <w:name w:val="引用文 (文字)"/>
    <w:basedOn w:val="a0"/>
    <w:link w:val="a7"/>
    <w:uiPriority w:val="29"/>
    <w:rsid w:val="000E63EF"/>
    <w:rPr>
      <w:i/>
      <w:iCs/>
      <w:color w:val="404040" w:themeColor="text1" w:themeTint="BF"/>
    </w:rPr>
  </w:style>
  <w:style w:type="paragraph" w:styleId="a9">
    <w:name w:val="List Paragraph"/>
    <w:basedOn w:val="a"/>
    <w:uiPriority w:val="34"/>
    <w:qFormat/>
    <w:rsid w:val="000E63EF"/>
    <w:pPr>
      <w:widowControl w:val="0"/>
      <w:ind w:left="720"/>
      <w:contextualSpacing/>
      <w:jc w:val="both"/>
    </w:pPr>
    <w:rPr>
      <w:rFonts w:asciiTheme="minorHAnsi" w:hAnsiTheme="minorHAnsi" w:cstheme="minorBidi"/>
      <w:kern w:val="2"/>
      <w:sz w:val="21"/>
      <w:szCs w:val="22"/>
    </w:rPr>
  </w:style>
  <w:style w:type="character" w:styleId="21">
    <w:name w:val="Intense Emphasis"/>
    <w:basedOn w:val="a0"/>
    <w:uiPriority w:val="21"/>
    <w:qFormat/>
    <w:rsid w:val="000E63EF"/>
    <w:rPr>
      <w:i/>
      <w:iCs/>
      <w:color w:val="0F4761" w:themeColor="accent1" w:themeShade="BF"/>
    </w:rPr>
  </w:style>
  <w:style w:type="paragraph" w:styleId="22">
    <w:name w:val="Intense Quote"/>
    <w:basedOn w:val="a"/>
    <w:next w:val="a"/>
    <w:link w:val="23"/>
    <w:uiPriority w:val="30"/>
    <w:qFormat/>
    <w:rsid w:val="000E63EF"/>
    <w:pPr>
      <w:widowControl w:val="0"/>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kern w:val="2"/>
      <w:sz w:val="21"/>
      <w:szCs w:val="22"/>
    </w:rPr>
  </w:style>
  <w:style w:type="character" w:customStyle="1" w:styleId="23">
    <w:name w:val="引用文 2 (文字)"/>
    <w:basedOn w:val="a0"/>
    <w:link w:val="22"/>
    <w:uiPriority w:val="30"/>
    <w:rsid w:val="000E63EF"/>
    <w:rPr>
      <w:i/>
      <w:iCs/>
      <w:color w:val="0F4761" w:themeColor="accent1" w:themeShade="BF"/>
    </w:rPr>
  </w:style>
  <w:style w:type="character" w:styleId="24">
    <w:name w:val="Intense Reference"/>
    <w:basedOn w:val="a0"/>
    <w:uiPriority w:val="32"/>
    <w:qFormat/>
    <w:rsid w:val="000E63EF"/>
    <w:rPr>
      <w:b/>
      <w:bCs/>
      <w:smallCaps/>
      <w:color w:val="0F4761" w:themeColor="accent1" w:themeShade="BF"/>
      <w:spacing w:val="5"/>
    </w:rPr>
  </w:style>
  <w:style w:type="paragraph" w:styleId="25">
    <w:name w:val="Body Text 2"/>
    <w:basedOn w:val="a"/>
    <w:link w:val="26"/>
    <w:semiHidden/>
    <w:rsid w:val="00EA5E2F"/>
    <w:pPr>
      <w:widowControl w:val="0"/>
      <w:jc w:val="both"/>
    </w:pPr>
    <w:rPr>
      <w:rFonts w:eastAsia="ＭＳ 明朝" w:cs="Times New Roman"/>
      <w:kern w:val="2"/>
      <w:sz w:val="24"/>
    </w:rPr>
  </w:style>
  <w:style w:type="character" w:customStyle="1" w:styleId="26">
    <w:name w:val="本文 2 (文字)"/>
    <w:basedOn w:val="a0"/>
    <w:link w:val="25"/>
    <w:semiHidden/>
    <w:rsid w:val="00EA5E2F"/>
    <w:rPr>
      <w:rFonts w:ascii="Century" w:eastAsia="ＭＳ 明朝" w:hAnsi="Century" w:cs="Times New Roman"/>
      <w:sz w:val="24"/>
      <w:szCs w:val="20"/>
    </w:rPr>
  </w:style>
  <w:style w:type="paragraph" w:styleId="aa">
    <w:name w:val="header"/>
    <w:basedOn w:val="a"/>
    <w:link w:val="ab"/>
    <w:uiPriority w:val="99"/>
    <w:unhideWhenUsed/>
    <w:rsid w:val="00A73F41"/>
    <w:pPr>
      <w:tabs>
        <w:tab w:val="center" w:pos="4252"/>
        <w:tab w:val="right" w:pos="8504"/>
      </w:tabs>
      <w:snapToGrid w:val="0"/>
    </w:pPr>
  </w:style>
  <w:style w:type="character" w:customStyle="1" w:styleId="ab">
    <w:name w:val="ヘッダー (文字)"/>
    <w:basedOn w:val="a0"/>
    <w:link w:val="aa"/>
    <w:uiPriority w:val="99"/>
    <w:rsid w:val="00A73F41"/>
    <w:rPr>
      <w:rFonts w:ascii="Century" w:hAnsi="Century" w:cs="Century"/>
      <w:kern w:val="0"/>
      <w:sz w:val="20"/>
      <w:szCs w:val="20"/>
    </w:rPr>
  </w:style>
  <w:style w:type="paragraph" w:styleId="ac">
    <w:name w:val="footer"/>
    <w:basedOn w:val="a"/>
    <w:link w:val="ad"/>
    <w:uiPriority w:val="99"/>
    <w:unhideWhenUsed/>
    <w:rsid w:val="00A73F41"/>
    <w:pPr>
      <w:tabs>
        <w:tab w:val="center" w:pos="4252"/>
        <w:tab w:val="right" w:pos="8504"/>
      </w:tabs>
      <w:snapToGrid w:val="0"/>
    </w:pPr>
  </w:style>
  <w:style w:type="character" w:customStyle="1" w:styleId="ad">
    <w:name w:val="フッター (文字)"/>
    <w:basedOn w:val="a0"/>
    <w:link w:val="ac"/>
    <w:uiPriority w:val="99"/>
    <w:rsid w:val="00A73F41"/>
    <w:rPr>
      <w:rFonts w:ascii="Century" w:hAnsi="Century" w:cs="Century"/>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広康 太田</dc:creator>
  <cp:keywords/>
  <dc:description/>
  <cp:lastModifiedBy>yudokai.jimukyoku@outlook.jp</cp:lastModifiedBy>
  <cp:revision>10</cp:revision>
  <cp:lastPrinted>2024-06-27T23:14:00Z</cp:lastPrinted>
  <dcterms:created xsi:type="dcterms:W3CDTF">2024-06-27T05:54:00Z</dcterms:created>
  <dcterms:modified xsi:type="dcterms:W3CDTF">2024-06-28T00:02:00Z</dcterms:modified>
</cp:coreProperties>
</file>