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44996" w14:textId="77777777" w:rsidR="00F358B0" w:rsidRDefault="00F358B0" w:rsidP="00244449">
      <w:pPr>
        <w:jc w:val="center"/>
        <w:rPr>
          <w:rFonts w:ascii="ＭＳ ゴシック" w:eastAsia="ＭＳ ゴシック" w:hAnsi="ＭＳ ゴシック" w:hint="eastAsia"/>
          <w:b/>
          <w:spacing w:val="60"/>
          <w:sz w:val="36"/>
          <w:szCs w:val="36"/>
        </w:rPr>
      </w:pPr>
      <w:r w:rsidRPr="00A93741">
        <w:rPr>
          <w:rFonts w:ascii="ＭＳ ゴシック" w:eastAsia="ＭＳ ゴシック" w:hAnsi="ＭＳ ゴシック" w:hint="eastAsia"/>
          <w:b/>
          <w:spacing w:val="60"/>
          <w:sz w:val="36"/>
          <w:szCs w:val="36"/>
        </w:rPr>
        <w:t>第</w:t>
      </w:r>
      <w:r w:rsidR="00E6061B">
        <w:rPr>
          <w:rFonts w:ascii="ＭＳ ゴシック" w:eastAsia="ＭＳ ゴシック" w:hAnsi="ＭＳ ゴシック" w:hint="eastAsia"/>
          <w:b/>
          <w:spacing w:val="60"/>
          <w:sz w:val="36"/>
          <w:szCs w:val="36"/>
        </w:rPr>
        <w:t>13</w:t>
      </w:r>
      <w:r w:rsidR="00244449">
        <w:rPr>
          <w:rFonts w:ascii="ＭＳ ゴシック" w:eastAsia="ＭＳ ゴシック" w:hAnsi="ＭＳ ゴシック" w:hint="eastAsia"/>
          <w:b/>
          <w:spacing w:val="60"/>
          <w:sz w:val="36"/>
          <w:szCs w:val="36"/>
        </w:rPr>
        <w:t>6</w:t>
      </w:r>
      <w:r w:rsidRPr="00A93741">
        <w:rPr>
          <w:rFonts w:ascii="ＭＳ ゴシック" w:eastAsia="ＭＳ ゴシック" w:hAnsi="ＭＳ ゴシック" w:hint="eastAsia"/>
          <w:b/>
          <w:spacing w:val="60"/>
          <w:sz w:val="36"/>
          <w:szCs w:val="36"/>
        </w:rPr>
        <w:t>回通常宗議会速報</w:t>
      </w:r>
    </w:p>
    <w:p w14:paraId="7A37B716" w14:textId="77777777" w:rsidR="00873A41" w:rsidRPr="00873A41" w:rsidRDefault="00873A41" w:rsidP="00F358B0">
      <w:pPr>
        <w:jc w:val="center"/>
        <w:rPr>
          <w:rFonts w:ascii="ＭＳ ゴシック" w:eastAsia="ＭＳ ゴシック" w:hAnsi="ＭＳ ゴシック" w:hint="eastAsia"/>
          <w:b/>
          <w:spacing w:val="60"/>
          <w:sz w:val="24"/>
        </w:rPr>
      </w:pPr>
    </w:p>
    <w:p w14:paraId="4677BEA7" w14:textId="77777777" w:rsidR="00F358B0" w:rsidRPr="00A93741" w:rsidRDefault="00EC3E5D" w:rsidP="00F358B0">
      <w:pPr>
        <w:jc w:val="center"/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>令和</w:t>
      </w:r>
      <w:r w:rsidR="00225D1E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>３</w:t>
      </w:r>
      <w:r w:rsidR="00F358B0" w:rsidRPr="00A93741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>年度曹洞宗</w:t>
      </w:r>
      <w:r w:rsidR="00F358B0" w:rsidRPr="00A93741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lang w:eastAsia="zh-TW"/>
        </w:rPr>
        <w:t>一般会計歳入歳出予算</w:t>
      </w:r>
      <w:r w:rsidR="00F358B0" w:rsidRPr="00A93741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決定</w:t>
      </w:r>
    </w:p>
    <w:p w14:paraId="7AD9E9A7" w14:textId="77777777" w:rsidR="00F358B0" w:rsidRPr="00467CEF" w:rsidRDefault="00F358B0" w:rsidP="002A5F61">
      <w:pPr>
        <w:spacing w:line="400" w:lineRule="exact"/>
        <w:rPr>
          <w:rFonts w:hint="eastAsia"/>
          <w:b/>
          <w:sz w:val="28"/>
          <w:szCs w:val="28"/>
          <w:lang w:eastAsia="zh-TW"/>
        </w:rPr>
      </w:pPr>
      <w:r w:rsidRPr="00467CEF">
        <w:rPr>
          <w:rFonts w:hint="eastAsia"/>
          <w:b/>
          <w:sz w:val="28"/>
          <w:szCs w:val="28"/>
          <w:lang w:eastAsia="zh-TW"/>
        </w:rPr>
        <w:t xml:space="preserve">●級階賦課金　</w:t>
      </w:r>
      <w:r w:rsidRPr="00DA1925">
        <w:rPr>
          <w:rFonts w:hint="eastAsia"/>
          <w:b/>
          <w:sz w:val="28"/>
          <w:szCs w:val="28"/>
          <w:u w:val="single"/>
          <w:lang w:eastAsia="zh-TW"/>
        </w:rPr>
        <w:t>1</w:t>
      </w:r>
      <w:r w:rsidRPr="00DA1925">
        <w:rPr>
          <w:rFonts w:hint="eastAsia"/>
          <w:b/>
          <w:sz w:val="28"/>
          <w:szCs w:val="28"/>
          <w:u w:val="single"/>
          <w:lang w:eastAsia="zh-TW"/>
        </w:rPr>
        <w:t>点</w:t>
      </w:r>
      <w:r w:rsidR="00EC3E5D" w:rsidRPr="00DA1925">
        <w:rPr>
          <w:rFonts w:hint="eastAsia"/>
          <w:b/>
          <w:sz w:val="28"/>
          <w:szCs w:val="28"/>
          <w:u w:val="single"/>
        </w:rPr>
        <w:t>14</w:t>
      </w:r>
      <w:r w:rsidR="00244449">
        <w:rPr>
          <w:rFonts w:hint="eastAsia"/>
          <w:b/>
          <w:sz w:val="28"/>
          <w:szCs w:val="28"/>
          <w:u w:val="single"/>
        </w:rPr>
        <w:t>7</w:t>
      </w:r>
      <w:r w:rsidRPr="00DA1925">
        <w:rPr>
          <w:rFonts w:hint="eastAsia"/>
          <w:b/>
          <w:sz w:val="28"/>
          <w:szCs w:val="28"/>
          <w:u w:val="single"/>
          <w:lang w:eastAsia="zh-TW"/>
        </w:rPr>
        <w:t>円</w:t>
      </w:r>
      <w:r>
        <w:rPr>
          <w:rFonts w:hint="eastAsia"/>
          <w:b/>
          <w:sz w:val="28"/>
          <w:szCs w:val="28"/>
          <w:lang w:eastAsia="zh-TW"/>
        </w:rPr>
        <w:t>（</w:t>
      </w:r>
      <w:r w:rsidR="00244449">
        <w:rPr>
          <w:b/>
          <w:sz w:val="28"/>
          <w:szCs w:val="28"/>
        </w:rPr>
        <w:t>148</w:t>
      </w:r>
      <w:r w:rsidR="00EC3E5D">
        <w:rPr>
          <w:rFonts w:hint="eastAsia"/>
          <w:b/>
          <w:sz w:val="28"/>
          <w:szCs w:val="28"/>
        </w:rPr>
        <w:t>円より変更</w:t>
      </w:r>
      <w:r>
        <w:rPr>
          <w:rFonts w:hint="eastAsia"/>
          <w:b/>
          <w:sz w:val="28"/>
          <w:szCs w:val="28"/>
          <w:lang w:eastAsia="zh-TW"/>
        </w:rPr>
        <w:t>）</w:t>
      </w:r>
    </w:p>
    <w:p w14:paraId="14E59578" w14:textId="77777777" w:rsidR="000B7792" w:rsidRPr="00475265" w:rsidRDefault="000B7792" w:rsidP="002A5F61">
      <w:pPr>
        <w:spacing w:line="400" w:lineRule="exact"/>
        <w:rPr>
          <w:rFonts w:hint="eastAsia"/>
          <w:b/>
          <w:sz w:val="24"/>
        </w:rPr>
      </w:pPr>
      <w:r w:rsidRPr="007D3E70">
        <w:rPr>
          <w:rFonts w:hint="eastAsia"/>
          <w:b/>
          <w:sz w:val="28"/>
          <w:szCs w:val="28"/>
        </w:rPr>
        <w:t>○</w:t>
      </w:r>
      <w:r w:rsidR="00EC3E5D">
        <w:rPr>
          <w:rFonts w:hint="eastAsia"/>
          <w:b/>
          <w:sz w:val="28"/>
          <w:szCs w:val="28"/>
        </w:rPr>
        <w:t>令和</w:t>
      </w:r>
      <w:r w:rsidR="006C2231">
        <w:rPr>
          <w:rFonts w:hint="eastAsia"/>
          <w:b/>
          <w:sz w:val="28"/>
          <w:szCs w:val="28"/>
        </w:rPr>
        <w:t>3</w:t>
      </w:r>
      <w:r w:rsidRPr="007D3E70">
        <w:rPr>
          <w:rFonts w:hint="eastAsia"/>
          <w:b/>
          <w:sz w:val="28"/>
          <w:szCs w:val="28"/>
        </w:rPr>
        <w:t>年度　曹洞宗一般会計歳入歳出予算</w:t>
      </w:r>
    </w:p>
    <w:p w14:paraId="46A3E25A" w14:textId="77777777" w:rsidR="00D03D38" w:rsidRPr="00D03D38" w:rsidRDefault="00D03D38" w:rsidP="002A5F61">
      <w:pPr>
        <w:spacing w:line="300" w:lineRule="exact"/>
        <w:ind w:firstLineChars="98" w:firstLine="236"/>
        <w:rPr>
          <w:rFonts w:ascii="ＭＳ 明朝" w:hAnsi="ＭＳ 明朝"/>
          <w:b/>
          <w:sz w:val="24"/>
        </w:rPr>
      </w:pPr>
      <w:r w:rsidRPr="00D03D38">
        <w:rPr>
          <w:rFonts w:ascii="ＭＳ 明朝" w:hAnsi="ＭＳ 明朝" w:hint="eastAsia"/>
          <w:b/>
          <w:sz w:val="24"/>
          <w:lang w:eastAsia="zh-TW"/>
        </w:rPr>
        <w:t xml:space="preserve">歳　　　入　　</w:t>
      </w:r>
      <w:r w:rsidR="006C2231">
        <w:rPr>
          <w:rFonts w:ascii="ＭＳ 明朝" w:hAnsi="ＭＳ 明朝" w:hint="eastAsia"/>
          <w:b/>
          <w:sz w:val="24"/>
        </w:rPr>
        <w:t>５</w:t>
      </w:r>
      <w:r w:rsidR="005D1691">
        <w:rPr>
          <w:rFonts w:ascii="ＭＳ 明朝" w:hAnsi="ＭＳ 明朝" w:hint="eastAsia"/>
          <w:b/>
          <w:sz w:val="24"/>
        </w:rPr>
        <w:t>６</w:t>
      </w:r>
      <w:r w:rsidRPr="00D03D38">
        <w:rPr>
          <w:rFonts w:ascii="ＭＳ 明朝" w:hAnsi="ＭＳ 明朝" w:hint="eastAsia"/>
          <w:b/>
          <w:sz w:val="24"/>
        </w:rPr>
        <w:t>億</w:t>
      </w:r>
      <w:r w:rsidR="006C2231">
        <w:rPr>
          <w:rFonts w:ascii="ＭＳ 明朝" w:hAnsi="ＭＳ 明朝" w:hint="eastAsia"/>
          <w:b/>
          <w:sz w:val="24"/>
        </w:rPr>
        <w:t>７９８４</w:t>
      </w:r>
      <w:r w:rsidRPr="00D03D38">
        <w:rPr>
          <w:rFonts w:ascii="ＭＳ 明朝" w:hAnsi="ＭＳ 明朝" w:hint="eastAsia"/>
          <w:b/>
          <w:sz w:val="24"/>
        </w:rPr>
        <w:t>万</w:t>
      </w:r>
      <w:r w:rsidR="006C2231">
        <w:rPr>
          <w:rFonts w:ascii="ＭＳ 明朝" w:hAnsi="ＭＳ 明朝" w:hint="eastAsia"/>
          <w:b/>
          <w:sz w:val="24"/>
        </w:rPr>
        <w:t>０</w:t>
      </w:r>
      <w:r w:rsidRPr="00D03D38">
        <w:rPr>
          <w:rFonts w:ascii="ＭＳ 明朝" w:hAnsi="ＭＳ 明朝" w:hint="eastAsia"/>
          <w:b/>
          <w:sz w:val="24"/>
        </w:rPr>
        <w:t>０００円</w:t>
      </w:r>
    </w:p>
    <w:p w14:paraId="182F74A8" w14:textId="77777777" w:rsidR="00D03D38" w:rsidRPr="00D03D38" w:rsidRDefault="00D03D38" w:rsidP="002A5F61">
      <w:pPr>
        <w:spacing w:line="300" w:lineRule="exact"/>
        <w:ind w:firstLineChars="98" w:firstLine="236"/>
        <w:rPr>
          <w:rFonts w:ascii="ＭＳ 明朝" w:hAnsi="ＭＳ 明朝" w:hint="eastAsia"/>
          <w:b/>
          <w:sz w:val="24"/>
        </w:rPr>
      </w:pPr>
      <w:r w:rsidRPr="00D03D38">
        <w:rPr>
          <w:rFonts w:ascii="ＭＳ 明朝" w:hAnsi="ＭＳ 明朝" w:hint="eastAsia"/>
          <w:b/>
          <w:sz w:val="24"/>
          <w:lang w:eastAsia="zh-TW"/>
        </w:rPr>
        <w:t xml:space="preserve">歳　　　出　　</w:t>
      </w:r>
      <w:r w:rsidR="006C2231">
        <w:rPr>
          <w:rFonts w:ascii="ＭＳ 明朝" w:hAnsi="ＭＳ 明朝" w:hint="eastAsia"/>
          <w:b/>
          <w:sz w:val="24"/>
        </w:rPr>
        <w:t>５</w:t>
      </w:r>
      <w:r w:rsidR="005D1691">
        <w:rPr>
          <w:rFonts w:ascii="ＭＳ 明朝" w:hAnsi="ＭＳ 明朝" w:hint="eastAsia"/>
          <w:b/>
          <w:sz w:val="24"/>
        </w:rPr>
        <w:t>６</w:t>
      </w:r>
      <w:r w:rsidR="006C2231" w:rsidRPr="00D03D38">
        <w:rPr>
          <w:rFonts w:ascii="ＭＳ 明朝" w:hAnsi="ＭＳ 明朝" w:hint="eastAsia"/>
          <w:b/>
          <w:sz w:val="24"/>
        </w:rPr>
        <w:t>億</w:t>
      </w:r>
      <w:r w:rsidR="006C2231">
        <w:rPr>
          <w:rFonts w:ascii="ＭＳ 明朝" w:hAnsi="ＭＳ 明朝" w:hint="eastAsia"/>
          <w:b/>
          <w:sz w:val="24"/>
        </w:rPr>
        <w:t>７９８４</w:t>
      </w:r>
      <w:r w:rsidR="006C2231" w:rsidRPr="00D03D38">
        <w:rPr>
          <w:rFonts w:ascii="ＭＳ 明朝" w:hAnsi="ＭＳ 明朝" w:hint="eastAsia"/>
          <w:b/>
          <w:sz w:val="24"/>
        </w:rPr>
        <w:t>万</w:t>
      </w:r>
      <w:r w:rsidR="006C2231">
        <w:rPr>
          <w:rFonts w:ascii="ＭＳ 明朝" w:hAnsi="ＭＳ 明朝" w:hint="eastAsia"/>
          <w:b/>
          <w:sz w:val="24"/>
        </w:rPr>
        <w:t>０</w:t>
      </w:r>
      <w:r w:rsidR="006C2231" w:rsidRPr="00D03D38">
        <w:rPr>
          <w:rFonts w:ascii="ＭＳ 明朝" w:hAnsi="ＭＳ 明朝" w:hint="eastAsia"/>
          <w:b/>
          <w:sz w:val="24"/>
        </w:rPr>
        <w:t>０００円</w:t>
      </w:r>
    </w:p>
    <w:p w14:paraId="6F9B2253" w14:textId="77777777" w:rsidR="00D03D38" w:rsidRPr="00D03D38" w:rsidRDefault="00D03D38" w:rsidP="002A5F61">
      <w:pPr>
        <w:spacing w:line="300" w:lineRule="exact"/>
        <w:ind w:firstLineChars="98" w:firstLine="235"/>
        <w:jc w:val="right"/>
        <w:rPr>
          <w:rFonts w:ascii="ＭＳ 明朝" w:hAnsi="ＭＳ 明朝" w:hint="eastAsia"/>
          <w:sz w:val="24"/>
        </w:rPr>
      </w:pPr>
      <w:r w:rsidRPr="00D03D38">
        <w:rPr>
          <w:rFonts w:ascii="ＭＳ 明朝" w:hAnsi="ＭＳ 明朝" w:hint="eastAsia"/>
          <w:sz w:val="24"/>
        </w:rPr>
        <w:t>（※　歳入歳出ともに前年度より</w:t>
      </w:r>
      <w:r w:rsidR="005D1691">
        <w:rPr>
          <w:rFonts w:ascii="ＭＳ 明朝" w:hAnsi="ＭＳ 明朝" w:hint="eastAsia"/>
          <w:sz w:val="24"/>
        </w:rPr>
        <w:t>７</w:t>
      </w:r>
      <w:r w:rsidR="006C2231">
        <w:rPr>
          <w:rFonts w:ascii="ＭＳ 明朝" w:hAnsi="ＭＳ 明朝" w:hint="eastAsia"/>
          <w:sz w:val="24"/>
        </w:rPr>
        <w:t>億</w:t>
      </w:r>
      <w:r w:rsidR="00225D1E">
        <w:rPr>
          <w:rFonts w:ascii="ＭＳ 明朝" w:hAnsi="ＭＳ 明朝" w:hint="eastAsia"/>
          <w:sz w:val="24"/>
        </w:rPr>
        <w:t>２６１１</w:t>
      </w:r>
      <w:r w:rsidR="00365740">
        <w:rPr>
          <w:rFonts w:ascii="ＭＳ 明朝" w:hAnsi="ＭＳ 明朝" w:hint="eastAsia"/>
          <w:sz w:val="24"/>
        </w:rPr>
        <w:t>万</w:t>
      </w:r>
      <w:r w:rsidR="00225D1E">
        <w:rPr>
          <w:rFonts w:ascii="ＭＳ 明朝" w:hAnsi="ＭＳ 明朝" w:hint="eastAsia"/>
          <w:sz w:val="24"/>
        </w:rPr>
        <w:t>２</w:t>
      </w:r>
      <w:r w:rsidR="00365740">
        <w:rPr>
          <w:rFonts w:ascii="ＭＳ 明朝" w:hAnsi="ＭＳ 明朝" w:hint="eastAsia"/>
          <w:sz w:val="24"/>
        </w:rPr>
        <w:t>０００</w:t>
      </w:r>
      <w:r w:rsidRPr="00D03D38">
        <w:rPr>
          <w:rFonts w:ascii="ＭＳ 明朝" w:hAnsi="ＭＳ 明朝" w:hint="eastAsia"/>
          <w:sz w:val="24"/>
        </w:rPr>
        <w:t>円の</w:t>
      </w:r>
      <w:r w:rsidR="00D3202C">
        <w:rPr>
          <w:rFonts w:ascii="ＭＳ 明朝" w:hAnsi="ＭＳ 明朝" w:hint="eastAsia"/>
          <w:sz w:val="24"/>
        </w:rPr>
        <w:t>増</w:t>
      </w:r>
      <w:r w:rsidRPr="00D03D38">
        <w:rPr>
          <w:rFonts w:ascii="ＭＳ 明朝" w:hAnsi="ＭＳ 明朝" w:hint="eastAsia"/>
          <w:sz w:val="24"/>
        </w:rPr>
        <w:t>額）</w:t>
      </w:r>
    </w:p>
    <w:p w14:paraId="2D80CD6E" w14:textId="77777777" w:rsidR="00D03D38" w:rsidRPr="00D03D38" w:rsidRDefault="00D03D38" w:rsidP="002A5F61">
      <w:pPr>
        <w:spacing w:line="300" w:lineRule="exact"/>
        <w:rPr>
          <w:rFonts w:ascii="ＭＳ 明朝" w:hAnsi="ＭＳ 明朝" w:hint="eastAsia"/>
          <w:b/>
          <w:sz w:val="24"/>
        </w:rPr>
      </w:pPr>
      <w:r w:rsidRPr="00D03D38">
        <w:rPr>
          <w:rFonts w:ascii="ＭＳ 明朝" w:hAnsi="ＭＳ 明朝" w:hint="eastAsia"/>
          <w:b/>
          <w:sz w:val="24"/>
          <w:lang w:eastAsia="zh-TW"/>
        </w:rPr>
        <w:t>（内　　　訳）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D03D38">
        <w:rPr>
          <w:rFonts w:ascii="ＭＳ 明朝" w:hAnsi="ＭＳ 明朝" w:hint="eastAsia"/>
          <w:b/>
          <w:sz w:val="24"/>
        </w:rPr>
        <w:t>４</w:t>
      </w:r>
      <w:r w:rsidR="00D3202C">
        <w:rPr>
          <w:rFonts w:ascii="ＭＳ 明朝" w:hAnsi="ＭＳ 明朝" w:hint="eastAsia"/>
          <w:b/>
          <w:sz w:val="24"/>
        </w:rPr>
        <w:t>９</w:t>
      </w:r>
      <w:r w:rsidRPr="00D03D38">
        <w:rPr>
          <w:rFonts w:ascii="ＭＳ 明朝" w:hAnsi="ＭＳ 明朝" w:hint="eastAsia"/>
          <w:b/>
          <w:sz w:val="24"/>
        </w:rPr>
        <w:t>億</w:t>
      </w:r>
      <w:r w:rsidR="00365740">
        <w:rPr>
          <w:rFonts w:ascii="ＭＳ 明朝" w:hAnsi="ＭＳ 明朝" w:hint="eastAsia"/>
          <w:b/>
          <w:sz w:val="24"/>
        </w:rPr>
        <w:t>２７７４</w:t>
      </w:r>
      <w:r w:rsidRPr="00D03D38">
        <w:rPr>
          <w:rFonts w:ascii="ＭＳ 明朝" w:hAnsi="ＭＳ 明朝" w:hint="eastAsia"/>
          <w:b/>
          <w:sz w:val="24"/>
        </w:rPr>
        <w:t>万</w:t>
      </w:r>
      <w:r w:rsidR="00365740">
        <w:rPr>
          <w:rFonts w:ascii="ＭＳ 明朝" w:hAnsi="ＭＳ 明朝" w:hint="eastAsia"/>
          <w:b/>
          <w:sz w:val="24"/>
        </w:rPr>
        <w:t>０</w:t>
      </w:r>
      <w:r w:rsidRPr="00D03D38">
        <w:rPr>
          <w:rFonts w:ascii="ＭＳ 明朝" w:hAnsi="ＭＳ 明朝" w:hint="eastAsia"/>
          <w:b/>
          <w:sz w:val="24"/>
        </w:rPr>
        <w:t>０００円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D03D38">
        <w:rPr>
          <w:rFonts w:ascii="ＭＳ 明朝" w:hAnsi="ＭＳ 明朝" w:hint="eastAsia"/>
          <w:b/>
          <w:sz w:val="24"/>
          <w:lang w:eastAsia="zh-TW"/>
        </w:rPr>
        <w:t>歳出経常部総額</w:t>
      </w:r>
    </w:p>
    <w:p w14:paraId="4155B16E" w14:textId="57B2F7FC" w:rsidR="00D03D38" w:rsidRPr="00D03D38" w:rsidRDefault="00D03D38" w:rsidP="002A5F61">
      <w:pPr>
        <w:spacing w:line="300" w:lineRule="exact"/>
        <w:jc w:val="right"/>
        <w:rPr>
          <w:rFonts w:ascii="ＭＳ 明朝" w:hAnsi="ＭＳ 明朝" w:hint="eastAsia"/>
          <w:sz w:val="24"/>
        </w:rPr>
      </w:pPr>
      <w:r w:rsidRPr="00D03D38">
        <w:rPr>
          <w:rFonts w:ascii="ＭＳ 明朝" w:hAnsi="ＭＳ 明朝" w:hint="eastAsia"/>
          <w:sz w:val="24"/>
        </w:rPr>
        <w:t>（※　前年度より</w:t>
      </w:r>
      <w:r w:rsidR="00225D1E">
        <w:rPr>
          <w:rFonts w:ascii="ＭＳ 明朝" w:hAnsi="ＭＳ 明朝" w:hint="eastAsia"/>
          <w:sz w:val="24"/>
        </w:rPr>
        <w:t>７６１１</w:t>
      </w:r>
      <w:r w:rsidRPr="00D03D38">
        <w:rPr>
          <w:rFonts w:ascii="ＭＳ 明朝" w:hAnsi="ＭＳ 明朝" w:hint="eastAsia"/>
          <w:sz w:val="24"/>
        </w:rPr>
        <w:t>万</w:t>
      </w:r>
      <w:r w:rsidR="00365740">
        <w:rPr>
          <w:rFonts w:ascii="ＭＳ 明朝" w:hAnsi="ＭＳ 明朝" w:hint="eastAsia"/>
          <w:sz w:val="24"/>
        </w:rPr>
        <w:t>２</w:t>
      </w:r>
      <w:r w:rsidRPr="00D03D38">
        <w:rPr>
          <w:rFonts w:ascii="ＭＳ 明朝" w:hAnsi="ＭＳ 明朝" w:hint="eastAsia"/>
          <w:sz w:val="24"/>
        </w:rPr>
        <w:t>０００円の</w:t>
      </w:r>
      <w:r w:rsidR="00C15222">
        <w:rPr>
          <w:rFonts w:ascii="ＭＳ 明朝" w:hAnsi="ＭＳ 明朝" w:hint="eastAsia"/>
          <w:sz w:val="24"/>
        </w:rPr>
        <w:t>増額</w:t>
      </w:r>
      <w:r w:rsidRPr="00D03D38">
        <w:rPr>
          <w:rFonts w:ascii="ＭＳ 明朝" w:hAnsi="ＭＳ 明朝" w:hint="eastAsia"/>
          <w:sz w:val="24"/>
        </w:rPr>
        <w:t>）</w:t>
      </w:r>
    </w:p>
    <w:p w14:paraId="0F8492D8" w14:textId="77777777" w:rsidR="00D03D38" w:rsidRPr="00D03D38" w:rsidRDefault="00D03D38" w:rsidP="002A5F61">
      <w:pPr>
        <w:spacing w:line="300" w:lineRule="exact"/>
        <w:ind w:firstLineChars="12" w:firstLine="29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　　　　　　　　</w:t>
      </w:r>
      <w:r w:rsidR="005D1691">
        <w:rPr>
          <w:rFonts w:ascii="ＭＳ 明朝" w:hAnsi="ＭＳ 明朝" w:hint="eastAsia"/>
          <w:b/>
          <w:sz w:val="24"/>
        </w:rPr>
        <w:t>７</w:t>
      </w:r>
      <w:r w:rsidRPr="00D03D38">
        <w:rPr>
          <w:rFonts w:ascii="ＭＳ 明朝" w:hAnsi="ＭＳ 明朝" w:hint="eastAsia"/>
          <w:b/>
          <w:sz w:val="24"/>
        </w:rPr>
        <w:t>億</w:t>
      </w:r>
      <w:r w:rsidR="00365740">
        <w:rPr>
          <w:rFonts w:ascii="ＭＳ 明朝" w:hAnsi="ＭＳ 明朝" w:hint="eastAsia"/>
          <w:b/>
          <w:sz w:val="24"/>
        </w:rPr>
        <w:t>５２１０</w:t>
      </w:r>
      <w:r w:rsidRPr="00D03D38">
        <w:rPr>
          <w:rFonts w:ascii="ＭＳ 明朝" w:hAnsi="ＭＳ 明朝" w:hint="eastAsia"/>
          <w:b/>
          <w:sz w:val="24"/>
        </w:rPr>
        <w:t>万円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D03D38">
        <w:rPr>
          <w:rFonts w:ascii="ＭＳ 明朝" w:hAnsi="ＭＳ 明朝" w:hint="eastAsia"/>
          <w:b/>
          <w:sz w:val="24"/>
          <w:lang w:eastAsia="zh-TW"/>
        </w:rPr>
        <w:t>歳出臨時部総額</w:t>
      </w:r>
    </w:p>
    <w:p w14:paraId="6C021FB0" w14:textId="77777777" w:rsidR="00D03D38" w:rsidRPr="00D03D38" w:rsidRDefault="00D03D38" w:rsidP="002A5F61">
      <w:pPr>
        <w:spacing w:line="300" w:lineRule="exact"/>
        <w:jc w:val="right"/>
        <w:rPr>
          <w:rFonts w:ascii="ＭＳ 明朝" w:hAnsi="ＭＳ 明朝" w:hint="eastAsia"/>
          <w:sz w:val="24"/>
        </w:rPr>
      </w:pPr>
      <w:r w:rsidRPr="00D03D38">
        <w:rPr>
          <w:rFonts w:ascii="ＭＳ 明朝" w:hAnsi="ＭＳ 明朝" w:hint="eastAsia"/>
          <w:sz w:val="24"/>
        </w:rPr>
        <w:t>（※　前年度より</w:t>
      </w:r>
      <w:r w:rsidR="005D1691">
        <w:rPr>
          <w:rFonts w:ascii="ＭＳ 明朝" w:hAnsi="ＭＳ 明朝" w:hint="eastAsia"/>
          <w:sz w:val="24"/>
        </w:rPr>
        <w:t>６</w:t>
      </w:r>
      <w:r w:rsidR="00D3202C" w:rsidRPr="00D03D38">
        <w:rPr>
          <w:rFonts w:ascii="ＭＳ 明朝" w:hAnsi="ＭＳ 明朝" w:hint="eastAsia"/>
          <w:sz w:val="24"/>
        </w:rPr>
        <w:t>億</w:t>
      </w:r>
      <w:r w:rsidR="00365740">
        <w:rPr>
          <w:rFonts w:ascii="ＭＳ 明朝" w:hAnsi="ＭＳ 明朝" w:hint="eastAsia"/>
          <w:sz w:val="24"/>
        </w:rPr>
        <w:t>５０００</w:t>
      </w:r>
      <w:r w:rsidR="00D3202C" w:rsidRPr="00D03D38">
        <w:rPr>
          <w:rFonts w:ascii="ＭＳ 明朝" w:hAnsi="ＭＳ 明朝" w:hint="eastAsia"/>
          <w:sz w:val="24"/>
        </w:rPr>
        <w:t>万円</w:t>
      </w:r>
      <w:r w:rsidRPr="00D03D38">
        <w:rPr>
          <w:rFonts w:ascii="ＭＳ 明朝" w:hAnsi="ＭＳ 明朝" w:hint="eastAsia"/>
          <w:sz w:val="24"/>
        </w:rPr>
        <w:t>の</w:t>
      </w:r>
      <w:r w:rsidR="00365740">
        <w:rPr>
          <w:rFonts w:ascii="ＭＳ 明朝" w:hAnsi="ＭＳ 明朝" w:hint="eastAsia"/>
          <w:sz w:val="24"/>
        </w:rPr>
        <w:t>増</w:t>
      </w:r>
      <w:r w:rsidRPr="00D03D38">
        <w:rPr>
          <w:rFonts w:ascii="ＭＳ 明朝" w:hAnsi="ＭＳ 明朝" w:hint="eastAsia"/>
          <w:sz w:val="24"/>
        </w:rPr>
        <w:t>額）</w:t>
      </w:r>
    </w:p>
    <w:p w14:paraId="28869E1F" w14:textId="77777777" w:rsidR="009775FC" w:rsidRDefault="009775FC" w:rsidP="009775FC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 w:frame="1"/>
        </w:rPr>
        <w:t>議会概要</w:t>
      </w:r>
    </w:p>
    <w:p w14:paraId="4F6CD66A" w14:textId="77777777" w:rsidR="009775FC" w:rsidRDefault="00365740" w:rsidP="009775F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新型コロナウイルス感染症の非常事態宣言下、</w:t>
      </w:r>
      <w:r w:rsidR="009775FC">
        <w:rPr>
          <w:rFonts w:hint="eastAsia"/>
          <w:sz w:val="24"/>
        </w:rPr>
        <w:t>第</w:t>
      </w:r>
      <w:r w:rsidR="009775FC">
        <w:rPr>
          <w:sz w:val="24"/>
        </w:rPr>
        <w:t>1</w:t>
      </w:r>
      <w:r w:rsidR="00BD2AB4">
        <w:rPr>
          <w:rFonts w:hint="eastAsia"/>
          <w:sz w:val="24"/>
        </w:rPr>
        <w:t>3</w:t>
      </w:r>
      <w:r w:rsidR="000744F3">
        <w:rPr>
          <w:rFonts w:hint="eastAsia"/>
          <w:sz w:val="24"/>
        </w:rPr>
        <w:t>6</w:t>
      </w:r>
      <w:r w:rsidR="009775FC">
        <w:rPr>
          <w:rFonts w:hint="eastAsia"/>
          <w:sz w:val="24"/>
        </w:rPr>
        <w:t>回通常宗議会が招集され、</w:t>
      </w:r>
      <w:r w:rsidR="00374553">
        <w:rPr>
          <w:rFonts w:hint="eastAsia"/>
          <w:sz w:val="24"/>
        </w:rPr>
        <w:t>令和</w:t>
      </w:r>
      <w:r w:rsidR="00374553">
        <w:rPr>
          <w:rFonts w:hint="eastAsia"/>
          <w:sz w:val="24"/>
        </w:rPr>
        <w:t>3</w:t>
      </w:r>
      <w:r w:rsidR="00374553">
        <w:rPr>
          <w:rFonts w:hint="eastAsia"/>
          <w:sz w:val="24"/>
        </w:rPr>
        <w:t>年</w:t>
      </w:r>
      <w:r w:rsidR="00374553">
        <w:rPr>
          <w:sz w:val="24"/>
        </w:rPr>
        <w:t>2</w:t>
      </w:r>
      <w:r w:rsidR="00374553">
        <w:rPr>
          <w:rFonts w:hint="eastAsia"/>
          <w:sz w:val="24"/>
        </w:rPr>
        <w:t>月</w:t>
      </w:r>
      <w:r w:rsidR="00374553">
        <w:rPr>
          <w:rFonts w:hint="eastAsia"/>
          <w:sz w:val="24"/>
        </w:rPr>
        <w:t>22</w:t>
      </w:r>
      <w:r w:rsidR="00374553">
        <w:rPr>
          <w:rFonts w:hint="eastAsia"/>
          <w:sz w:val="24"/>
        </w:rPr>
        <w:t>日から</w:t>
      </w:r>
      <w:r w:rsidR="00374553">
        <w:rPr>
          <w:rFonts w:hint="eastAsia"/>
          <w:sz w:val="24"/>
        </w:rPr>
        <w:t>24</w:t>
      </w:r>
      <w:r w:rsidR="00374553">
        <w:rPr>
          <w:rFonts w:hint="eastAsia"/>
          <w:sz w:val="24"/>
        </w:rPr>
        <w:t>日までの</w:t>
      </w:r>
      <w:r w:rsidR="00374553">
        <w:rPr>
          <w:rFonts w:hint="eastAsia"/>
          <w:sz w:val="24"/>
        </w:rPr>
        <w:t>3</w:t>
      </w:r>
      <w:r w:rsidR="00374553">
        <w:rPr>
          <w:rFonts w:hint="eastAsia"/>
          <w:sz w:val="24"/>
        </w:rPr>
        <w:t>日間の短縮会期により、</w:t>
      </w:r>
      <w:r w:rsidR="009775FC">
        <w:rPr>
          <w:rFonts w:hint="eastAsia"/>
          <w:sz w:val="24"/>
        </w:rPr>
        <w:t>主に</w:t>
      </w:r>
      <w:r w:rsidR="00687F1E">
        <w:rPr>
          <w:rFonts w:hint="eastAsia"/>
          <w:sz w:val="24"/>
        </w:rPr>
        <w:t>令和</w:t>
      </w:r>
      <w:r>
        <w:rPr>
          <w:rFonts w:hint="eastAsia"/>
          <w:sz w:val="24"/>
        </w:rPr>
        <w:t>3</w:t>
      </w:r>
      <w:r w:rsidR="009775FC">
        <w:rPr>
          <w:rFonts w:hint="eastAsia"/>
          <w:sz w:val="24"/>
        </w:rPr>
        <w:t>年度予算についての</w:t>
      </w:r>
      <w:r w:rsidR="009775FC">
        <w:rPr>
          <w:rFonts w:hint="eastAsia"/>
          <w:bCs/>
          <w:sz w:val="24"/>
        </w:rPr>
        <w:t>審議が</w:t>
      </w:r>
      <w:r w:rsidR="009775FC">
        <w:rPr>
          <w:rFonts w:hint="eastAsia"/>
          <w:sz w:val="24"/>
        </w:rPr>
        <w:t>行われました。</w:t>
      </w:r>
    </w:p>
    <w:p w14:paraId="1D6A8178" w14:textId="77777777" w:rsidR="002A5F61" w:rsidRDefault="00A14A9E" w:rsidP="002A5F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招集初日に宗議会成立に関する集会、</w:t>
      </w:r>
      <w:r w:rsidR="009775FC">
        <w:rPr>
          <w:rFonts w:hint="eastAsia"/>
          <w:sz w:val="24"/>
        </w:rPr>
        <w:t>開会式、常任委員選挙、宗務総長演説の後、提出議案</w:t>
      </w:r>
      <w:r w:rsidR="005D1691">
        <w:rPr>
          <w:rFonts w:hint="eastAsia"/>
          <w:sz w:val="24"/>
        </w:rPr>
        <w:t>16</w:t>
      </w:r>
      <w:r w:rsidR="00BD2AB4">
        <w:rPr>
          <w:rFonts w:hint="eastAsia"/>
          <w:sz w:val="24"/>
        </w:rPr>
        <w:t>本</w:t>
      </w:r>
      <w:r w:rsidR="009775FC">
        <w:rPr>
          <w:rFonts w:hint="eastAsia"/>
          <w:sz w:val="24"/>
        </w:rPr>
        <w:t>が上程されました。</w:t>
      </w:r>
      <w:r w:rsidR="009775FC" w:rsidRPr="00687F1E">
        <w:rPr>
          <w:rFonts w:hint="eastAsia"/>
          <w:sz w:val="24"/>
        </w:rPr>
        <w:t>翌日</w:t>
      </w:r>
      <w:r w:rsidR="009775FC">
        <w:rPr>
          <w:rFonts w:hint="eastAsia"/>
          <w:sz w:val="24"/>
        </w:rPr>
        <w:t>より各案件をそれぞれの常任委員会・特別委員会に付託、すべての議案が審議に入りました。</w:t>
      </w:r>
    </w:p>
    <w:p w14:paraId="19F58DB8" w14:textId="3FB9F655" w:rsidR="002A5F61" w:rsidRDefault="009B37AE" w:rsidP="002A5F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初日に</w:t>
      </w:r>
      <w:r w:rsidR="009775FC">
        <w:rPr>
          <w:rFonts w:hint="eastAsia"/>
          <w:sz w:val="24"/>
        </w:rPr>
        <w:t>有道会・總和会を代表しての「総括質問」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日目からは</w:t>
      </w:r>
      <w:r w:rsidR="009775FC">
        <w:rPr>
          <w:rFonts w:hint="eastAsia"/>
          <w:sz w:val="24"/>
        </w:rPr>
        <w:t>「通告による一般質問」</w:t>
      </w:r>
      <w:r w:rsidR="005D1691">
        <w:rPr>
          <w:rFonts w:hint="eastAsia"/>
          <w:sz w:val="24"/>
        </w:rPr>
        <w:t>2</w:t>
      </w:r>
      <w:r w:rsidR="009775FC" w:rsidRPr="00884C77">
        <w:rPr>
          <w:rFonts w:hint="eastAsia"/>
          <w:sz w:val="24"/>
        </w:rPr>
        <w:t>本</w:t>
      </w:r>
      <w:r w:rsidR="004E4D8E" w:rsidRPr="00884C77">
        <w:rPr>
          <w:rFonts w:hint="eastAsia"/>
          <w:sz w:val="24"/>
        </w:rPr>
        <w:t>、「文書質問」</w:t>
      </w:r>
      <w:r w:rsidR="00A00C33">
        <w:rPr>
          <w:rFonts w:hint="eastAsia"/>
          <w:sz w:val="24"/>
        </w:rPr>
        <w:t>1</w:t>
      </w:r>
      <w:r>
        <w:rPr>
          <w:rFonts w:hint="eastAsia"/>
          <w:sz w:val="24"/>
        </w:rPr>
        <w:t>0</w:t>
      </w:r>
      <w:r w:rsidR="004E4D8E" w:rsidRPr="00884C77">
        <w:rPr>
          <w:rFonts w:hint="eastAsia"/>
          <w:sz w:val="24"/>
        </w:rPr>
        <w:t>本</w:t>
      </w:r>
      <w:r w:rsidR="009775FC">
        <w:rPr>
          <w:rFonts w:hint="eastAsia"/>
          <w:sz w:val="24"/>
        </w:rPr>
        <w:t>が行われました。その間、各委員会に付託された</w:t>
      </w:r>
      <w:r w:rsidR="00022A46">
        <w:rPr>
          <w:rFonts w:hint="eastAsia"/>
          <w:sz w:val="24"/>
        </w:rPr>
        <w:t>議案</w:t>
      </w:r>
      <w:r w:rsidR="009775FC">
        <w:rPr>
          <w:rFonts w:hint="eastAsia"/>
          <w:sz w:val="24"/>
        </w:rPr>
        <w:t>の審議が行われ、最終日に付託</w:t>
      </w:r>
      <w:r w:rsidR="00022A46">
        <w:rPr>
          <w:rFonts w:hint="eastAsia"/>
          <w:sz w:val="24"/>
        </w:rPr>
        <w:t>議案は</w:t>
      </w:r>
      <w:r w:rsidR="009775FC">
        <w:rPr>
          <w:rFonts w:hint="eastAsia"/>
          <w:sz w:val="24"/>
        </w:rPr>
        <w:t>、</w:t>
      </w:r>
      <w:r w:rsidR="00F64529">
        <w:rPr>
          <w:rFonts w:hint="eastAsia"/>
          <w:sz w:val="24"/>
        </w:rPr>
        <w:t>各</w:t>
      </w:r>
      <w:r w:rsidR="009775FC">
        <w:rPr>
          <w:rFonts w:hint="eastAsia"/>
          <w:sz w:val="24"/>
        </w:rPr>
        <w:t>委員長</w:t>
      </w:r>
      <w:r w:rsidR="00022A46">
        <w:rPr>
          <w:rFonts w:hint="eastAsia"/>
          <w:sz w:val="24"/>
        </w:rPr>
        <w:t>より審議</w:t>
      </w:r>
      <w:r w:rsidR="009775FC">
        <w:rPr>
          <w:rFonts w:hint="eastAsia"/>
          <w:sz w:val="24"/>
        </w:rPr>
        <w:t>報告を受けて、</w:t>
      </w:r>
      <w:r w:rsidR="00DF1798">
        <w:rPr>
          <w:rFonts w:hint="eastAsia"/>
          <w:bCs/>
          <w:sz w:val="24"/>
        </w:rPr>
        <w:t>令和</w:t>
      </w:r>
      <w:r w:rsidR="008E0C44">
        <w:rPr>
          <w:rFonts w:hint="eastAsia"/>
          <w:bCs/>
          <w:sz w:val="24"/>
        </w:rPr>
        <w:t>3</w:t>
      </w:r>
      <w:r w:rsidR="00DF1798">
        <w:rPr>
          <w:rFonts w:hint="eastAsia"/>
          <w:bCs/>
          <w:sz w:val="24"/>
        </w:rPr>
        <w:t>年度</w:t>
      </w:r>
      <w:r w:rsidR="009775FC">
        <w:rPr>
          <w:rFonts w:hint="eastAsia"/>
          <w:bCs/>
          <w:sz w:val="24"/>
        </w:rPr>
        <w:t>曹洞宗一般会計歳入歳出予算案を含め</w:t>
      </w:r>
      <w:r w:rsidR="00C32287">
        <w:rPr>
          <w:rFonts w:hint="eastAsia"/>
          <w:bCs/>
          <w:sz w:val="24"/>
        </w:rPr>
        <w:t>た</w:t>
      </w:r>
      <w:r w:rsidR="009775FC">
        <w:rPr>
          <w:rFonts w:hint="eastAsia"/>
          <w:bCs/>
          <w:sz w:val="24"/>
        </w:rPr>
        <w:t>、すべての上程議案が</w:t>
      </w:r>
      <w:r w:rsidR="009775FC">
        <w:rPr>
          <w:rFonts w:hint="eastAsia"/>
          <w:sz w:val="24"/>
        </w:rPr>
        <w:t>本会議場にて</w:t>
      </w:r>
      <w:r w:rsidR="00A61A67">
        <w:rPr>
          <w:rFonts w:hint="eastAsia"/>
          <w:sz w:val="24"/>
        </w:rPr>
        <w:t>採択</w:t>
      </w:r>
      <w:r w:rsidR="009775FC">
        <w:rPr>
          <w:rFonts w:hint="eastAsia"/>
          <w:sz w:val="24"/>
        </w:rPr>
        <w:t>され可決されました。</w:t>
      </w:r>
    </w:p>
    <w:p w14:paraId="7C4A9D5D" w14:textId="77777777" w:rsidR="00C32287" w:rsidRDefault="002A5F61" w:rsidP="00C3228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※臨時部５億８００万円を財源として、新型コロナウイルス感染症特別支援金を宗費納付時に、各寺院の</w:t>
      </w:r>
      <w:r w:rsidR="00A00C33">
        <w:rPr>
          <w:rFonts w:hint="eastAsia"/>
          <w:sz w:val="24"/>
        </w:rPr>
        <w:t>宗費賦課金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％分に相当する金額を差し引く事が可決。</w:t>
      </w:r>
    </w:p>
    <w:p w14:paraId="5583EA9A" w14:textId="77777777" w:rsidR="00D03D38" w:rsidRPr="00222B1B" w:rsidRDefault="00D03D38" w:rsidP="00D03D38">
      <w:pPr>
        <w:jc w:val="left"/>
        <w:rPr>
          <w:rFonts w:ascii="ＭＳ 明朝" w:hAnsi="ＭＳ 明朝" w:hint="eastAsia"/>
          <w:b/>
          <w:bCs/>
          <w:sz w:val="28"/>
          <w:szCs w:val="28"/>
        </w:rPr>
      </w:pPr>
      <w:r w:rsidRPr="00222B1B">
        <w:rPr>
          <w:rFonts w:ascii="ＭＳ 明朝" w:hAnsi="ＭＳ 明朝" w:hint="eastAsia"/>
          <w:b/>
          <w:bCs/>
          <w:sz w:val="28"/>
          <w:szCs w:val="28"/>
        </w:rPr>
        <w:t xml:space="preserve">○一般会計歳出臨時部予算額　</w:t>
      </w:r>
      <w:r w:rsidR="005F6852">
        <w:rPr>
          <w:rFonts w:ascii="ＭＳ 明朝" w:hAnsi="ＭＳ 明朝" w:hint="eastAsia"/>
          <w:b/>
          <w:sz w:val="28"/>
          <w:szCs w:val="28"/>
        </w:rPr>
        <w:t>７</w:t>
      </w:r>
      <w:r w:rsidRPr="00222B1B">
        <w:rPr>
          <w:rFonts w:ascii="ＭＳ 明朝" w:hAnsi="ＭＳ 明朝" w:hint="eastAsia"/>
          <w:b/>
          <w:sz w:val="28"/>
          <w:szCs w:val="28"/>
        </w:rPr>
        <w:t>億</w:t>
      </w:r>
      <w:r w:rsidR="00CF2724">
        <w:rPr>
          <w:rFonts w:ascii="ＭＳ 明朝" w:hAnsi="ＭＳ 明朝" w:hint="eastAsia"/>
          <w:b/>
          <w:sz w:val="28"/>
          <w:szCs w:val="28"/>
        </w:rPr>
        <w:t>５２１０</w:t>
      </w:r>
      <w:r w:rsidRPr="00222B1B">
        <w:rPr>
          <w:rFonts w:ascii="ＭＳ 明朝" w:hAnsi="ＭＳ 明朝" w:hint="eastAsia"/>
          <w:b/>
          <w:sz w:val="28"/>
          <w:szCs w:val="28"/>
        </w:rPr>
        <w:t>万</w:t>
      </w:r>
      <w:r w:rsidRPr="00222B1B">
        <w:rPr>
          <w:rFonts w:ascii="ＭＳ 明朝" w:hAnsi="ＭＳ 明朝" w:hint="eastAsia"/>
          <w:b/>
          <w:sz w:val="28"/>
          <w:szCs w:val="28"/>
          <w:lang w:eastAsia="zh-TW"/>
        </w:rPr>
        <w:t>円</w:t>
      </w:r>
      <w:r w:rsidRPr="00222B1B">
        <w:rPr>
          <w:rFonts w:ascii="ＭＳ 明朝" w:hAnsi="ＭＳ 明朝" w:hint="eastAsia"/>
          <w:b/>
          <w:bCs/>
          <w:sz w:val="28"/>
          <w:szCs w:val="28"/>
        </w:rPr>
        <w:t>（内訳）</w:t>
      </w:r>
    </w:p>
    <w:p w14:paraId="40CBEC7D" w14:textId="77777777" w:rsidR="00D03D38" w:rsidRPr="00222B1B" w:rsidRDefault="00D03D38" w:rsidP="00FA3F21">
      <w:pPr>
        <w:spacing w:line="320" w:lineRule="exact"/>
        <w:ind w:firstLineChars="100" w:firstLine="240"/>
        <w:jc w:val="left"/>
        <w:rPr>
          <w:rFonts w:ascii="ＭＳ 明朝" w:hAnsi="ＭＳ 明朝" w:hint="eastAsia"/>
          <w:bCs/>
          <w:sz w:val="24"/>
        </w:rPr>
      </w:pPr>
      <w:r w:rsidRPr="00222B1B">
        <w:rPr>
          <w:rFonts w:ascii="ＭＳ 明朝" w:hAnsi="ＭＳ 明朝" w:hint="eastAsia"/>
          <w:bCs/>
          <w:sz w:val="24"/>
        </w:rPr>
        <w:t>１款‐管長就任式費</w:t>
      </w:r>
      <w:r w:rsidR="00FA3F21">
        <w:rPr>
          <w:rFonts w:ascii="ＭＳ 明朝" w:hAnsi="ＭＳ 明朝" w:hint="eastAsia"/>
          <w:bCs/>
          <w:sz w:val="24"/>
        </w:rPr>
        <w:t xml:space="preserve">　　</w:t>
      </w:r>
      <w:r w:rsidRPr="00222B1B">
        <w:rPr>
          <w:rFonts w:ascii="ＭＳ 明朝" w:hAnsi="ＭＳ 明朝" w:hint="eastAsia"/>
          <w:bCs/>
          <w:sz w:val="24"/>
        </w:rPr>
        <w:tab/>
        <w:t xml:space="preserve">                                  </w:t>
      </w:r>
      <w:r w:rsidR="008E0C44">
        <w:rPr>
          <w:rFonts w:ascii="ＭＳ 明朝" w:hAnsi="ＭＳ 明朝" w:hint="eastAsia"/>
          <w:bCs/>
          <w:sz w:val="24"/>
        </w:rPr>
        <w:t>１４１０</w:t>
      </w:r>
      <w:r w:rsidRPr="00222B1B">
        <w:rPr>
          <w:rFonts w:ascii="ＭＳ 明朝" w:hAnsi="ＭＳ 明朝" w:hint="eastAsia"/>
          <w:bCs/>
          <w:sz w:val="24"/>
        </w:rPr>
        <w:t>万円</w:t>
      </w:r>
    </w:p>
    <w:p w14:paraId="6A3C4961" w14:textId="77777777" w:rsidR="00D03D38" w:rsidRDefault="00D03D38" w:rsidP="00FA3F21">
      <w:pPr>
        <w:spacing w:line="320" w:lineRule="exact"/>
        <w:ind w:firstLineChars="100" w:firstLine="240"/>
        <w:jc w:val="left"/>
        <w:rPr>
          <w:rFonts w:ascii="ＭＳ 明朝" w:hAnsi="ＭＳ 明朝"/>
          <w:bCs/>
          <w:sz w:val="24"/>
        </w:rPr>
      </w:pPr>
      <w:r w:rsidRPr="00222B1B">
        <w:rPr>
          <w:rFonts w:ascii="ＭＳ 明朝" w:hAnsi="ＭＳ 明朝" w:hint="eastAsia"/>
          <w:bCs/>
          <w:sz w:val="24"/>
        </w:rPr>
        <w:t>２款‐</w:t>
      </w:r>
      <w:r w:rsidR="00687F1E">
        <w:rPr>
          <w:rFonts w:ascii="ＭＳ 明朝" w:hAnsi="ＭＳ 明朝" w:hint="eastAsia"/>
          <w:bCs/>
          <w:sz w:val="24"/>
        </w:rPr>
        <w:t>大本山</w:t>
      </w:r>
      <w:r w:rsidR="008E0C44">
        <w:rPr>
          <w:rFonts w:ascii="ＭＳ 明朝" w:hAnsi="ＭＳ 明朝" w:hint="eastAsia"/>
          <w:bCs/>
          <w:sz w:val="24"/>
        </w:rPr>
        <w:t>永平寺貫首晋山式祝賀</w:t>
      </w:r>
      <w:r w:rsidR="00FA3F21">
        <w:rPr>
          <w:rFonts w:ascii="ＭＳ 明朝" w:hAnsi="ＭＳ 明朝" w:hint="eastAsia"/>
          <w:bCs/>
          <w:sz w:val="24"/>
        </w:rPr>
        <w:t xml:space="preserve">　　</w:t>
      </w:r>
      <w:r w:rsidR="006A4140">
        <w:rPr>
          <w:rFonts w:ascii="ＭＳ 明朝" w:hAnsi="ＭＳ 明朝" w:hint="eastAsia"/>
          <w:bCs/>
          <w:sz w:val="24"/>
        </w:rPr>
        <w:t xml:space="preserve">　　</w:t>
      </w:r>
      <w:r w:rsidR="008E0C44">
        <w:rPr>
          <w:rFonts w:ascii="ＭＳ 明朝" w:hAnsi="ＭＳ 明朝" w:hint="eastAsia"/>
          <w:bCs/>
          <w:sz w:val="24"/>
        </w:rPr>
        <w:t xml:space="preserve">　　　　　　　　　　１５</w:t>
      </w:r>
      <w:r w:rsidR="006A4140">
        <w:rPr>
          <w:rFonts w:ascii="ＭＳ 明朝" w:hAnsi="ＭＳ 明朝" w:hint="eastAsia"/>
          <w:bCs/>
          <w:sz w:val="24"/>
        </w:rPr>
        <w:t>００</w:t>
      </w:r>
      <w:r w:rsidRPr="00222B1B">
        <w:rPr>
          <w:rFonts w:ascii="ＭＳ 明朝" w:hAnsi="ＭＳ 明朝" w:hint="eastAsia"/>
          <w:bCs/>
          <w:sz w:val="24"/>
        </w:rPr>
        <w:t>万円</w:t>
      </w:r>
    </w:p>
    <w:p w14:paraId="25D80381" w14:textId="77777777" w:rsidR="008E0C44" w:rsidRDefault="008E0C44" w:rsidP="00FA3F21">
      <w:pPr>
        <w:spacing w:line="320" w:lineRule="exact"/>
        <w:ind w:firstLineChars="100" w:firstLine="240"/>
        <w:jc w:val="left"/>
        <w:rPr>
          <w:rFonts w:ascii="ＭＳ 明朝" w:hAnsi="ＭＳ 明朝"/>
          <w:bCs/>
          <w:sz w:val="24"/>
        </w:rPr>
      </w:pPr>
      <w:r w:rsidRPr="00222B1B">
        <w:rPr>
          <w:rFonts w:ascii="ＭＳ 明朝" w:hAnsi="ＭＳ 明朝" w:hint="eastAsia"/>
          <w:bCs/>
          <w:sz w:val="24"/>
        </w:rPr>
        <w:t>３款‐</w:t>
      </w:r>
      <w:r>
        <w:rPr>
          <w:rFonts w:ascii="ＭＳ 明朝" w:hAnsi="ＭＳ 明朝" w:hint="eastAsia"/>
          <w:bCs/>
          <w:sz w:val="24"/>
        </w:rPr>
        <w:t>大本山永平寺貫首晋山式法定聚会旅費</w:t>
      </w:r>
      <w:r w:rsidR="00FA3F21">
        <w:rPr>
          <w:rFonts w:ascii="ＭＳ 明朝" w:hAnsi="ＭＳ 明朝" w:hint="eastAsia"/>
          <w:bCs/>
          <w:sz w:val="24"/>
        </w:rPr>
        <w:t xml:space="preserve">　　</w:t>
      </w:r>
      <w:r w:rsidR="00BE2051">
        <w:rPr>
          <w:rFonts w:ascii="ＭＳ 明朝" w:hAnsi="ＭＳ 明朝" w:hint="eastAsia"/>
          <w:bCs/>
          <w:sz w:val="24"/>
        </w:rPr>
        <w:t xml:space="preserve">　　　　　　　　２０００</w:t>
      </w:r>
      <w:r w:rsidR="00BE2051" w:rsidRPr="00222B1B">
        <w:rPr>
          <w:rFonts w:ascii="ＭＳ 明朝" w:hAnsi="ＭＳ 明朝" w:hint="eastAsia"/>
          <w:bCs/>
          <w:sz w:val="24"/>
        </w:rPr>
        <w:t>万円</w:t>
      </w:r>
    </w:p>
    <w:p w14:paraId="6B0B299A" w14:textId="77777777" w:rsidR="00BE2051" w:rsidRDefault="00BE2051" w:rsidP="00FA3F21">
      <w:pPr>
        <w:spacing w:line="320" w:lineRule="exact"/>
        <w:ind w:firstLineChars="100" w:firstLine="240"/>
        <w:jc w:val="left"/>
        <w:rPr>
          <w:rFonts w:ascii="ＭＳ 明朝" w:hAnsi="ＭＳ 明朝"/>
          <w:bCs/>
          <w:sz w:val="24"/>
        </w:rPr>
      </w:pPr>
      <w:r w:rsidRPr="00222B1B">
        <w:rPr>
          <w:rFonts w:ascii="ＭＳ 明朝" w:hAnsi="ＭＳ 明朝" w:hint="eastAsia"/>
          <w:bCs/>
          <w:sz w:val="24"/>
        </w:rPr>
        <w:t>４款‐</w:t>
      </w:r>
      <w:r>
        <w:rPr>
          <w:rFonts w:ascii="ＭＳ 明朝" w:hAnsi="ＭＳ 明朝" w:hint="eastAsia"/>
          <w:bCs/>
          <w:sz w:val="24"/>
        </w:rPr>
        <w:t>新型コロナウイルス感染症特別支援金</w:t>
      </w:r>
      <w:r w:rsidR="00FA3F21">
        <w:rPr>
          <w:rFonts w:ascii="ＭＳ 明朝" w:hAnsi="ＭＳ 明朝" w:hint="eastAsia"/>
          <w:bCs/>
          <w:sz w:val="24"/>
        </w:rPr>
        <w:t xml:space="preserve">　　</w:t>
      </w:r>
      <w:r>
        <w:rPr>
          <w:rFonts w:ascii="ＭＳ 明朝" w:hAnsi="ＭＳ 明朝" w:hint="eastAsia"/>
          <w:bCs/>
          <w:sz w:val="24"/>
        </w:rPr>
        <w:t xml:space="preserve">　　　　　　　５億８００万円</w:t>
      </w:r>
    </w:p>
    <w:p w14:paraId="2647EC90" w14:textId="77777777" w:rsidR="005F6852" w:rsidRDefault="005F6852" w:rsidP="00FA3F21">
      <w:pPr>
        <w:spacing w:line="320" w:lineRule="exact"/>
        <w:ind w:firstLineChars="100" w:firstLine="240"/>
        <w:jc w:val="left"/>
        <w:rPr>
          <w:rFonts w:ascii="ＭＳ 明朝" w:hAnsi="ＭＳ 明朝"/>
          <w:bCs/>
          <w:sz w:val="24"/>
        </w:rPr>
      </w:pPr>
      <w:r w:rsidRPr="00222B1B">
        <w:rPr>
          <w:rFonts w:ascii="ＭＳ 明朝" w:hAnsi="ＭＳ 明朝" w:hint="eastAsia"/>
          <w:bCs/>
          <w:sz w:val="24"/>
        </w:rPr>
        <w:t>５款‐</w:t>
      </w:r>
      <w:r>
        <w:rPr>
          <w:rFonts w:ascii="ＭＳ 明朝" w:hAnsi="ＭＳ 明朝" w:hint="eastAsia"/>
          <w:bCs/>
          <w:sz w:val="24"/>
        </w:rPr>
        <w:t>国際協力機構債券購入費</w:t>
      </w:r>
      <w:r w:rsidR="00FA3F21">
        <w:rPr>
          <w:rFonts w:ascii="ＭＳ 明朝" w:hAnsi="ＭＳ 明朝" w:hint="eastAsia"/>
          <w:bCs/>
          <w:sz w:val="24"/>
        </w:rPr>
        <w:t xml:space="preserve">　　</w:t>
      </w:r>
      <w:r>
        <w:rPr>
          <w:rFonts w:ascii="ＭＳ 明朝" w:hAnsi="ＭＳ 明朝" w:hint="eastAsia"/>
          <w:bCs/>
          <w:sz w:val="24"/>
        </w:rPr>
        <w:t xml:space="preserve">　　　　　　　　　　　　　　　　　１億円</w:t>
      </w:r>
    </w:p>
    <w:p w14:paraId="304B0E48" w14:textId="77777777" w:rsidR="005F6852" w:rsidRPr="005F6852" w:rsidRDefault="005F6852" w:rsidP="00FA3F21">
      <w:pPr>
        <w:spacing w:line="320" w:lineRule="exact"/>
        <w:ind w:firstLineChars="100" w:firstLine="240"/>
        <w:jc w:val="left"/>
        <w:rPr>
          <w:rFonts w:ascii="ＭＳ 明朝" w:hAnsi="ＭＳ 明朝" w:hint="eastAsia"/>
          <w:bCs/>
          <w:sz w:val="24"/>
        </w:rPr>
      </w:pPr>
      <w:r w:rsidRPr="00222B1B">
        <w:rPr>
          <w:rFonts w:ascii="ＭＳ 明朝" w:hAnsi="ＭＳ 明朝" w:hint="eastAsia"/>
          <w:bCs/>
          <w:sz w:val="24"/>
        </w:rPr>
        <w:t>６款‐</w:t>
      </w:r>
      <w:r>
        <w:rPr>
          <w:rFonts w:ascii="ＭＳ 明朝" w:hAnsi="ＭＳ 明朝" w:hint="eastAsia"/>
          <w:bCs/>
          <w:sz w:val="24"/>
        </w:rPr>
        <w:t>梅花流講習動画制作費</w:t>
      </w:r>
      <w:r w:rsidR="00FA3F21">
        <w:rPr>
          <w:rFonts w:ascii="ＭＳ 明朝" w:hAnsi="ＭＳ 明朝" w:hint="eastAsia"/>
          <w:bCs/>
          <w:sz w:val="24"/>
        </w:rPr>
        <w:t xml:space="preserve">　　</w:t>
      </w:r>
      <w:r>
        <w:rPr>
          <w:rFonts w:ascii="ＭＳ 明朝" w:hAnsi="ＭＳ 明朝" w:hint="eastAsia"/>
          <w:bCs/>
          <w:sz w:val="24"/>
        </w:rPr>
        <w:t xml:space="preserve">　　　　　　　　　　　　　　　　４５０万円</w:t>
      </w:r>
    </w:p>
    <w:p w14:paraId="4A6F9BF3" w14:textId="77777777" w:rsidR="00BE2051" w:rsidRDefault="005F6852" w:rsidP="00FA3F21">
      <w:pPr>
        <w:spacing w:line="320" w:lineRule="exact"/>
        <w:ind w:firstLineChars="100" w:firstLine="240"/>
        <w:jc w:val="left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７</w:t>
      </w:r>
      <w:r w:rsidR="00BE2051" w:rsidRPr="00222B1B">
        <w:rPr>
          <w:rFonts w:ascii="ＭＳ 明朝" w:hAnsi="ＭＳ 明朝" w:hint="eastAsia"/>
          <w:bCs/>
          <w:sz w:val="24"/>
        </w:rPr>
        <w:t>款‐</w:t>
      </w:r>
      <w:r w:rsidR="00BE2051">
        <w:rPr>
          <w:rFonts w:ascii="ＭＳ 明朝" w:hAnsi="ＭＳ 明朝" w:hint="eastAsia"/>
          <w:bCs/>
          <w:sz w:val="24"/>
        </w:rPr>
        <w:t>サスティナブル禅アリーナ開催費</w:t>
      </w:r>
      <w:r w:rsidR="00FA3F21">
        <w:rPr>
          <w:rFonts w:ascii="ＭＳ 明朝" w:hAnsi="ＭＳ 明朝" w:hint="eastAsia"/>
          <w:bCs/>
          <w:sz w:val="24"/>
        </w:rPr>
        <w:t xml:space="preserve">　　</w:t>
      </w:r>
      <w:r w:rsidR="00BE2051">
        <w:rPr>
          <w:rFonts w:ascii="ＭＳ 明朝" w:hAnsi="ＭＳ 明朝" w:hint="eastAsia"/>
          <w:bCs/>
          <w:sz w:val="24"/>
        </w:rPr>
        <w:t xml:space="preserve">　　　　　　　　　　　３００万円</w:t>
      </w:r>
    </w:p>
    <w:p w14:paraId="36BE912B" w14:textId="77777777" w:rsidR="00BE2051" w:rsidRDefault="005F6852" w:rsidP="00FA3F21">
      <w:pPr>
        <w:spacing w:line="320" w:lineRule="exact"/>
        <w:ind w:firstLineChars="100" w:firstLine="240"/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８</w:t>
      </w:r>
      <w:r w:rsidR="00BE2051" w:rsidRPr="00222B1B">
        <w:rPr>
          <w:rFonts w:ascii="ＭＳ 明朝" w:hAnsi="ＭＳ 明朝" w:hint="eastAsia"/>
          <w:bCs/>
          <w:sz w:val="24"/>
        </w:rPr>
        <w:t>款‐世田谷学園特別</w:t>
      </w:r>
      <w:r w:rsidR="00BE2051">
        <w:rPr>
          <w:rFonts w:ascii="ＭＳ 明朝" w:hAnsi="ＭＳ 明朝" w:hint="eastAsia"/>
          <w:bCs/>
          <w:sz w:val="24"/>
        </w:rPr>
        <w:t>支援金</w:t>
      </w:r>
      <w:r w:rsidR="00FA3F21">
        <w:rPr>
          <w:rFonts w:ascii="ＭＳ 明朝" w:hAnsi="ＭＳ 明朝" w:hint="eastAsia"/>
          <w:bCs/>
          <w:sz w:val="24"/>
        </w:rPr>
        <w:t xml:space="preserve">　　</w:t>
      </w:r>
      <w:r w:rsidR="00BE2051" w:rsidRPr="00222B1B">
        <w:rPr>
          <w:rFonts w:ascii="ＭＳ 明朝" w:hAnsi="ＭＳ 明朝" w:hint="eastAsia"/>
          <w:bCs/>
          <w:sz w:val="24"/>
        </w:rPr>
        <w:tab/>
        <w:t xml:space="preserve">                           </w:t>
      </w:r>
      <w:r w:rsidR="00BE2051">
        <w:rPr>
          <w:rFonts w:ascii="ＭＳ 明朝" w:hAnsi="ＭＳ 明朝" w:hint="eastAsia"/>
          <w:bCs/>
          <w:sz w:val="24"/>
        </w:rPr>
        <w:t>１０</w:t>
      </w:r>
      <w:r w:rsidR="00BE2051" w:rsidRPr="00222B1B">
        <w:rPr>
          <w:rFonts w:ascii="ＭＳ 明朝" w:hAnsi="ＭＳ 明朝" w:hint="eastAsia"/>
          <w:bCs/>
          <w:sz w:val="24"/>
        </w:rPr>
        <w:t>００万円</w:t>
      </w:r>
    </w:p>
    <w:p w14:paraId="47D3FAEF" w14:textId="77777777" w:rsidR="00BE2051" w:rsidRPr="008E0C44" w:rsidRDefault="005F6852" w:rsidP="00FA3F21">
      <w:pPr>
        <w:spacing w:line="320" w:lineRule="exact"/>
        <w:ind w:firstLineChars="100" w:firstLine="240"/>
        <w:jc w:val="left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９</w:t>
      </w:r>
      <w:r w:rsidR="00BE2051" w:rsidRPr="00222B1B">
        <w:rPr>
          <w:rFonts w:ascii="ＭＳ 明朝" w:hAnsi="ＭＳ 明朝" w:hint="eastAsia"/>
          <w:bCs/>
          <w:sz w:val="24"/>
        </w:rPr>
        <w:t>款‐</w:t>
      </w:r>
      <w:r w:rsidR="00BE2051">
        <w:rPr>
          <w:rFonts w:ascii="ＭＳ 明朝" w:hAnsi="ＭＳ 明朝" w:hint="eastAsia"/>
          <w:bCs/>
          <w:sz w:val="24"/>
        </w:rPr>
        <w:t>全国所長会</w:t>
      </w:r>
      <w:r w:rsidR="00374553">
        <w:rPr>
          <w:rFonts w:ascii="ＭＳ 明朝" w:hAnsi="ＭＳ 明朝" w:hint="eastAsia"/>
          <w:bCs/>
          <w:sz w:val="24"/>
        </w:rPr>
        <w:t>特別活動支援金</w:t>
      </w:r>
      <w:r w:rsidR="00FA3F21">
        <w:rPr>
          <w:rFonts w:ascii="ＭＳ 明朝" w:hAnsi="ＭＳ 明朝" w:hint="eastAsia"/>
          <w:bCs/>
          <w:sz w:val="24"/>
        </w:rPr>
        <w:t xml:space="preserve">　　</w:t>
      </w:r>
      <w:r w:rsidR="00374553">
        <w:rPr>
          <w:rFonts w:ascii="ＭＳ 明朝" w:hAnsi="ＭＳ 明朝" w:hint="eastAsia"/>
          <w:bCs/>
          <w:sz w:val="24"/>
        </w:rPr>
        <w:t xml:space="preserve">　　　　　　　　　　　　　　２００万円</w:t>
      </w:r>
    </w:p>
    <w:p w14:paraId="2A4E7446" w14:textId="77777777" w:rsidR="00BE2051" w:rsidRPr="00222B1B" w:rsidRDefault="005F6852" w:rsidP="00FA3F21">
      <w:pPr>
        <w:spacing w:line="320" w:lineRule="exact"/>
        <w:jc w:val="left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１０</w:t>
      </w:r>
      <w:r w:rsidRPr="00222B1B">
        <w:rPr>
          <w:rFonts w:ascii="ＭＳ 明朝" w:hAnsi="ＭＳ 明朝" w:hint="eastAsia"/>
          <w:bCs/>
          <w:sz w:val="24"/>
        </w:rPr>
        <w:t>款</w:t>
      </w:r>
      <w:r w:rsidR="00D03D38" w:rsidRPr="00222B1B">
        <w:rPr>
          <w:rFonts w:ascii="ＭＳ 明朝" w:hAnsi="ＭＳ 明朝" w:hint="eastAsia"/>
          <w:bCs/>
          <w:sz w:val="24"/>
        </w:rPr>
        <w:t>‐</w:t>
      </w:r>
      <w:r w:rsidR="006A4140">
        <w:rPr>
          <w:rFonts w:ascii="ＭＳ 明朝" w:hAnsi="ＭＳ 明朝" w:hint="eastAsia"/>
          <w:bCs/>
          <w:sz w:val="24"/>
        </w:rPr>
        <w:t>SDGｓ推進事業費</w:t>
      </w:r>
      <w:r w:rsidR="00FA3F21">
        <w:rPr>
          <w:rFonts w:ascii="ＭＳ 明朝" w:hAnsi="ＭＳ 明朝" w:hint="eastAsia"/>
          <w:bCs/>
          <w:sz w:val="24"/>
        </w:rPr>
        <w:t xml:space="preserve">　　</w:t>
      </w:r>
      <w:r w:rsidR="00E96D3A">
        <w:rPr>
          <w:rFonts w:ascii="ＭＳ 明朝" w:hAnsi="ＭＳ 明朝" w:hint="eastAsia"/>
          <w:bCs/>
          <w:sz w:val="24"/>
        </w:rPr>
        <w:t xml:space="preserve">               </w:t>
      </w:r>
      <w:r w:rsidR="00D03D38" w:rsidRPr="00222B1B">
        <w:rPr>
          <w:rFonts w:ascii="ＭＳ 明朝" w:hAnsi="ＭＳ 明朝" w:hint="eastAsia"/>
          <w:bCs/>
          <w:sz w:val="24"/>
        </w:rPr>
        <w:t xml:space="preserve"> </w:t>
      </w:r>
      <w:r w:rsidR="006A4140">
        <w:rPr>
          <w:rFonts w:ascii="ＭＳ 明朝" w:hAnsi="ＭＳ 明朝" w:hint="eastAsia"/>
          <w:bCs/>
          <w:sz w:val="24"/>
        </w:rPr>
        <w:t xml:space="preserve">　　　　　　　　　</w:t>
      </w:r>
      <w:r w:rsidR="00374553">
        <w:rPr>
          <w:rFonts w:ascii="ＭＳ 明朝" w:hAnsi="ＭＳ 明朝" w:hint="eastAsia"/>
          <w:bCs/>
          <w:sz w:val="24"/>
        </w:rPr>
        <w:t xml:space="preserve"> １０</w:t>
      </w:r>
      <w:r w:rsidR="00374553" w:rsidRPr="00222B1B">
        <w:rPr>
          <w:rFonts w:ascii="ＭＳ 明朝" w:hAnsi="ＭＳ 明朝" w:hint="eastAsia"/>
          <w:bCs/>
          <w:sz w:val="24"/>
        </w:rPr>
        <w:t>００万円</w:t>
      </w:r>
    </w:p>
    <w:p w14:paraId="1ECF65EB" w14:textId="77777777" w:rsidR="00D03D38" w:rsidRPr="00222B1B" w:rsidRDefault="00374553" w:rsidP="00FA3F21">
      <w:pPr>
        <w:spacing w:line="320" w:lineRule="exact"/>
        <w:jc w:val="left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１</w:t>
      </w:r>
      <w:r w:rsidR="005F6852">
        <w:rPr>
          <w:rFonts w:ascii="ＭＳ 明朝" w:hAnsi="ＭＳ 明朝" w:hint="eastAsia"/>
          <w:bCs/>
          <w:sz w:val="24"/>
        </w:rPr>
        <w:t>１</w:t>
      </w:r>
      <w:r w:rsidR="00D03D38" w:rsidRPr="00222B1B">
        <w:rPr>
          <w:rFonts w:ascii="ＭＳ 明朝" w:hAnsi="ＭＳ 明朝" w:hint="eastAsia"/>
          <w:bCs/>
          <w:sz w:val="24"/>
        </w:rPr>
        <w:t>款‐</w:t>
      </w:r>
      <w:r>
        <w:rPr>
          <w:rFonts w:ascii="ＭＳ 明朝" w:hAnsi="ＭＳ 明朝" w:hint="eastAsia"/>
          <w:bCs/>
          <w:sz w:val="24"/>
        </w:rPr>
        <w:t>過疎地寺院振興対策室</w:t>
      </w:r>
      <w:r w:rsidRPr="00222B1B">
        <w:rPr>
          <w:rFonts w:ascii="ＭＳ 明朝" w:hAnsi="ＭＳ 明朝" w:hint="eastAsia"/>
          <w:bCs/>
          <w:sz w:val="24"/>
        </w:rPr>
        <w:t>費</w:t>
      </w:r>
      <w:r w:rsidR="00FA3F21">
        <w:rPr>
          <w:rFonts w:ascii="ＭＳ 明朝" w:hAnsi="ＭＳ 明朝" w:hint="eastAsia"/>
          <w:bCs/>
          <w:sz w:val="24"/>
        </w:rPr>
        <w:t xml:space="preserve">　　</w:t>
      </w:r>
      <w:r w:rsidRPr="00222B1B">
        <w:rPr>
          <w:rFonts w:ascii="ＭＳ 明朝" w:hAnsi="ＭＳ 明朝" w:hint="eastAsia"/>
          <w:bCs/>
          <w:sz w:val="24"/>
        </w:rPr>
        <w:t xml:space="preserve">                              </w:t>
      </w:r>
      <w:r>
        <w:rPr>
          <w:rFonts w:ascii="ＭＳ 明朝" w:hAnsi="ＭＳ 明朝" w:hint="eastAsia"/>
          <w:bCs/>
          <w:sz w:val="24"/>
        </w:rPr>
        <w:t>２５０</w:t>
      </w:r>
      <w:r w:rsidRPr="00222B1B">
        <w:rPr>
          <w:rFonts w:ascii="ＭＳ 明朝" w:hAnsi="ＭＳ 明朝" w:hint="eastAsia"/>
          <w:bCs/>
          <w:sz w:val="24"/>
        </w:rPr>
        <w:t>万円</w:t>
      </w:r>
      <w:r w:rsidR="00D03D38" w:rsidRPr="00222B1B">
        <w:rPr>
          <w:rFonts w:ascii="ＭＳ 明朝" w:hAnsi="ＭＳ 明朝" w:hint="eastAsia"/>
          <w:bCs/>
          <w:sz w:val="24"/>
        </w:rPr>
        <w:t xml:space="preserve">                               </w:t>
      </w:r>
    </w:p>
    <w:p w14:paraId="15859C99" w14:textId="77777777" w:rsidR="00D03D38" w:rsidRDefault="00374553" w:rsidP="00FA3F21">
      <w:pPr>
        <w:spacing w:line="320" w:lineRule="exact"/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１</w:t>
      </w:r>
      <w:r w:rsidR="005F6852">
        <w:rPr>
          <w:rFonts w:ascii="ＭＳ 明朝" w:hAnsi="ＭＳ 明朝" w:hint="eastAsia"/>
          <w:bCs/>
          <w:sz w:val="24"/>
        </w:rPr>
        <w:t>２</w:t>
      </w:r>
      <w:r w:rsidRPr="00222B1B">
        <w:rPr>
          <w:rFonts w:ascii="ＭＳ 明朝" w:hAnsi="ＭＳ 明朝" w:hint="eastAsia"/>
          <w:bCs/>
          <w:sz w:val="24"/>
        </w:rPr>
        <w:t>款‐</w:t>
      </w:r>
      <w:r>
        <w:rPr>
          <w:rFonts w:ascii="ＭＳ 明朝" w:hAnsi="ＭＳ 明朝" w:hint="eastAsia"/>
          <w:bCs/>
          <w:sz w:val="24"/>
        </w:rPr>
        <w:t>曹洞宗宗制調査室</w:t>
      </w:r>
      <w:r w:rsidRPr="00222B1B">
        <w:rPr>
          <w:rFonts w:ascii="ＭＳ 明朝" w:hAnsi="ＭＳ 明朝" w:hint="eastAsia"/>
          <w:bCs/>
          <w:sz w:val="24"/>
        </w:rPr>
        <w:t>費</w:t>
      </w:r>
      <w:r w:rsidRPr="00222B1B">
        <w:rPr>
          <w:rFonts w:ascii="ＭＳ 明朝" w:hAnsi="ＭＳ 明朝" w:hint="eastAsia"/>
          <w:bCs/>
          <w:sz w:val="24"/>
        </w:rPr>
        <w:tab/>
        <w:t xml:space="preserve">                                    </w:t>
      </w:r>
      <w:r>
        <w:rPr>
          <w:rFonts w:ascii="ＭＳ 明朝" w:hAnsi="ＭＳ 明朝" w:hint="eastAsia"/>
          <w:bCs/>
          <w:sz w:val="24"/>
        </w:rPr>
        <w:t>３０</w:t>
      </w:r>
      <w:r w:rsidRPr="00222B1B">
        <w:rPr>
          <w:rFonts w:ascii="ＭＳ 明朝" w:hAnsi="ＭＳ 明朝" w:hint="eastAsia"/>
          <w:bCs/>
          <w:sz w:val="24"/>
        </w:rPr>
        <w:t>０万円</w:t>
      </w:r>
    </w:p>
    <w:p w14:paraId="41D56436" w14:textId="77777777" w:rsidR="005F6852" w:rsidRPr="00222B1B" w:rsidRDefault="005F6852" w:rsidP="00FA3F21">
      <w:pPr>
        <w:spacing w:line="320" w:lineRule="exact"/>
        <w:jc w:val="left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１３</w:t>
      </w:r>
      <w:r w:rsidRPr="00222B1B">
        <w:rPr>
          <w:rFonts w:ascii="ＭＳ 明朝" w:hAnsi="ＭＳ 明朝" w:hint="eastAsia"/>
          <w:bCs/>
          <w:sz w:val="24"/>
        </w:rPr>
        <w:t>款‐</w:t>
      </w:r>
      <w:r>
        <w:rPr>
          <w:rFonts w:ascii="ＭＳ 明朝" w:hAnsi="ＭＳ 明朝" w:hint="eastAsia"/>
          <w:bCs/>
          <w:sz w:val="24"/>
        </w:rPr>
        <w:t>大本山總持寺</w:t>
      </w:r>
      <w:r w:rsidR="00FA3F21">
        <w:rPr>
          <w:rFonts w:ascii="ＭＳ 明朝" w:hAnsi="ＭＳ 明朝" w:hint="eastAsia"/>
          <w:bCs/>
          <w:sz w:val="24"/>
        </w:rPr>
        <w:t>開山太祖瑩山紹瑾禅師７００回大遠忌香資　　６０００万円</w:t>
      </w:r>
    </w:p>
    <w:p w14:paraId="32724229" w14:textId="77777777" w:rsidR="003966D5" w:rsidRPr="003966D5" w:rsidRDefault="009775FC" w:rsidP="00BD2AB4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 w:frame="1"/>
        </w:rPr>
        <w:lastRenderedPageBreak/>
        <w:t>宗制の主な変更</w:t>
      </w:r>
    </w:p>
    <w:p w14:paraId="6460F0DD" w14:textId="77777777" w:rsidR="00BD2AB4" w:rsidRPr="003966D5" w:rsidRDefault="00BD2AB4" w:rsidP="003966D5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 w:frame="1"/>
        </w:rPr>
      </w:pPr>
      <w:r>
        <w:rPr>
          <w:rFonts w:hint="eastAsia"/>
          <w:b/>
          <w:sz w:val="24"/>
        </w:rPr>
        <w:t>曹洞宗規程中一部変更</w:t>
      </w:r>
      <w:r w:rsidR="00C7117F">
        <w:rPr>
          <w:rFonts w:hint="eastAsia"/>
          <w:b/>
          <w:sz w:val="24"/>
        </w:rPr>
        <w:t>・廃止</w:t>
      </w:r>
      <w:r w:rsidR="005C1132">
        <w:rPr>
          <w:rFonts w:hint="eastAsia"/>
          <w:b/>
          <w:sz w:val="24"/>
        </w:rPr>
        <w:t>・制定</w:t>
      </w:r>
    </w:p>
    <w:p w14:paraId="7605438C" w14:textId="77777777" w:rsidR="00BD2AB4" w:rsidRDefault="00BD2AB4" w:rsidP="00891B80">
      <w:pPr>
        <w:rPr>
          <w:sz w:val="24"/>
        </w:rPr>
      </w:pPr>
      <w:r>
        <w:rPr>
          <w:rFonts w:hint="eastAsia"/>
          <w:sz w:val="24"/>
        </w:rPr>
        <w:t>●</w:t>
      </w:r>
      <w:r w:rsidR="00C7117F">
        <w:rPr>
          <w:rFonts w:hint="eastAsia"/>
          <w:sz w:val="24"/>
        </w:rPr>
        <w:t>曹洞宗社会事業</w:t>
      </w:r>
      <w:r w:rsidR="00F21B31">
        <w:rPr>
          <w:rFonts w:hint="eastAsia"/>
          <w:sz w:val="24"/>
        </w:rPr>
        <w:t>振興資金貸付規程廃止</w:t>
      </w:r>
      <w:r w:rsidR="00AA6345">
        <w:rPr>
          <w:rFonts w:hint="eastAsia"/>
          <w:sz w:val="24"/>
        </w:rPr>
        <w:t>（</w:t>
      </w:r>
      <w:r w:rsidR="00F21B31">
        <w:rPr>
          <w:rFonts w:hint="eastAsia"/>
          <w:sz w:val="24"/>
        </w:rPr>
        <w:t>教化</w:t>
      </w:r>
      <w:r w:rsidR="00AA6345">
        <w:rPr>
          <w:rFonts w:hint="eastAsia"/>
          <w:sz w:val="24"/>
        </w:rPr>
        <w:t>部）</w:t>
      </w:r>
    </w:p>
    <w:p w14:paraId="42FD35F7" w14:textId="77777777" w:rsidR="00AA6345" w:rsidRDefault="00F21B31" w:rsidP="00D20690">
      <w:pPr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>曹洞宗社会教化規程第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項の削除に伴い廃止。規</w:t>
      </w:r>
      <w:r w:rsidR="00D20690">
        <w:rPr>
          <w:rFonts w:hint="eastAsia"/>
          <w:sz w:val="24"/>
        </w:rPr>
        <w:t>程</w:t>
      </w:r>
      <w:r>
        <w:rPr>
          <w:rFonts w:hint="eastAsia"/>
          <w:sz w:val="24"/>
        </w:rPr>
        <w:t>の廃止に伴う貸付金回収・特別会計・残余財産に関する経過措置を</w:t>
      </w:r>
      <w:r w:rsidR="00D20690">
        <w:rPr>
          <w:rFonts w:hint="eastAsia"/>
          <w:sz w:val="24"/>
        </w:rPr>
        <w:t>、曹洞宗事業振興資金貸付規程を廃止する規程として制定。</w:t>
      </w:r>
    </w:p>
    <w:p w14:paraId="070C11FC" w14:textId="77777777" w:rsidR="00BD2AB4" w:rsidRDefault="00BD2AB4" w:rsidP="00891B80">
      <w:pPr>
        <w:rPr>
          <w:sz w:val="24"/>
        </w:rPr>
      </w:pPr>
      <w:r>
        <w:rPr>
          <w:rFonts w:hint="eastAsia"/>
          <w:sz w:val="24"/>
        </w:rPr>
        <w:t>●</w:t>
      </w:r>
      <w:r w:rsidR="00D07946">
        <w:rPr>
          <w:rFonts w:hint="eastAsia"/>
          <w:sz w:val="24"/>
        </w:rPr>
        <w:t>曹洞宗</w:t>
      </w:r>
      <w:r w:rsidR="00D20690">
        <w:rPr>
          <w:rFonts w:hint="eastAsia"/>
          <w:sz w:val="24"/>
        </w:rPr>
        <w:t>選挙</w:t>
      </w:r>
      <w:r>
        <w:rPr>
          <w:rFonts w:hint="eastAsia"/>
          <w:sz w:val="24"/>
        </w:rPr>
        <w:t>規程中一部変更</w:t>
      </w:r>
      <w:r w:rsidR="00AA6345">
        <w:rPr>
          <w:rFonts w:hint="eastAsia"/>
          <w:sz w:val="24"/>
        </w:rPr>
        <w:t>（</w:t>
      </w:r>
      <w:r w:rsidR="00D20690">
        <w:rPr>
          <w:rFonts w:hint="eastAsia"/>
          <w:sz w:val="24"/>
        </w:rPr>
        <w:t>総務</w:t>
      </w:r>
      <w:r w:rsidR="00AA6345">
        <w:rPr>
          <w:rFonts w:hint="eastAsia"/>
          <w:sz w:val="24"/>
        </w:rPr>
        <w:t>部）</w:t>
      </w:r>
    </w:p>
    <w:p w14:paraId="751AAE6F" w14:textId="77777777" w:rsidR="00BD2AB4" w:rsidRDefault="00D20690" w:rsidP="00D20690">
      <w:pPr>
        <w:ind w:leftChars="107" w:left="225"/>
        <w:rPr>
          <w:rFonts w:hint="eastAsia"/>
          <w:sz w:val="24"/>
        </w:rPr>
      </w:pPr>
      <w:r>
        <w:rPr>
          <w:rFonts w:hint="eastAsia"/>
          <w:sz w:val="24"/>
        </w:rPr>
        <w:t>普通為替の上限額引き下げ等</w:t>
      </w:r>
      <w:r w:rsidR="001B6B52">
        <w:rPr>
          <w:rFonts w:hint="eastAsia"/>
          <w:sz w:val="24"/>
        </w:rPr>
        <w:t>により</w:t>
      </w:r>
      <w:r>
        <w:rPr>
          <w:rFonts w:hint="eastAsia"/>
          <w:sz w:val="24"/>
        </w:rPr>
        <w:t>円滑な供託事務に支障を生ずるため</w:t>
      </w:r>
      <w:r w:rsidR="001B6B52">
        <w:rPr>
          <w:rFonts w:hint="eastAsia"/>
          <w:sz w:val="24"/>
        </w:rPr>
        <w:t>普通為替を用いない供託制度に改める</w:t>
      </w:r>
      <w:r>
        <w:rPr>
          <w:rFonts w:hint="eastAsia"/>
          <w:sz w:val="24"/>
        </w:rPr>
        <w:t>、</w:t>
      </w:r>
      <w:r w:rsidR="001B6B52">
        <w:rPr>
          <w:rFonts w:hint="eastAsia"/>
          <w:sz w:val="24"/>
        </w:rPr>
        <w:t>併せて</w:t>
      </w:r>
      <w:r>
        <w:rPr>
          <w:rFonts w:hint="eastAsia"/>
          <w:sz w:val="24"/>
        </w:rPr>
        <w:t>供託者</w:t>
      </w:r>
      <w:r w:rsidR="005F6852">
        <w:rPr>
          <w:rFonts w:hint="eastAsia"/>
          <w:sz w:val="24"/>
        </w:rPr>
        <w:t>（宗務所長→総務部長）</w:t>
      </w:r>
      <w:r>
        <w:rPr>
          <w:rFonts w:hint="eastAsia"/>
          <w:sz w:val="24"/>
        </w:rPr>
        <w:t>を改める</w:t>
      </w:r>
      <w:r w:rsidR="00FB7C5F">
        <w:rPr>
          <w:rFonts w:hint="eastAsia"/>
          <w:sz w:val="24"/>
        </w:rPr>
        <w:t>。また供託金返還手続きの明確化を図るため</w:t>
      </w:r>
      <w:r>
        <w:rPr>
          <w:rFonts w:hint="eastAsia"/>
          <w:sz w:val="24"/>
        </w:rPr>
        <w:t>字句を整理。</w:t>
      </w:r>
    </w:p>
    <w:p w14:paraId="1BA2D9E1" w14:textId="77777777" w:rsidR="00F02BF4" w:rsidRDefault="00F02BF4" w:rsidP="00891B80">
      <w:pPr>
        <w:rPr>
          <w:sz w:val="24"/>
        </w:rPr>
      </w:pPr>
      <w:r>
        <w:rPr>
          <w:rFonts w:hint="eastAsia"/>
          <w:sz w:val="24"/>
        </w:rPr>
        <w:t>●</w:t>
      </w:r>
      <w:r w:rsidR="00AA6345">
        <w:rPr>
          <w:rFonts w:hint="eastAsia"/>
          <w:sz w:val="24"/>
        </w:rPr>
        <w:t>曹洞宗</w:t>
      </w:r>
      <w:r w:rsidR="00FB7C5F">
        <w:rPr>
          <w:rFonts w:hint="eastAsia"/>
          <w:sz w:val="24"/>
        </w:rPr>
        <w:t>宗務所</w:t>
      </w:r>
      <w:r>
        <w:rPr>
          <w:rFonts w:hint="eastAsia"/>
          <w:sz w:val="24"/>
        </w:rPr>
        <w:t>規程</w:t>
      </w:r>
      <w:bookmarkStart w:id="0" w:name="_Hlk1569435"/>
      <w:r>
        <w:rPr>
          <w:rFonts w:hint="eastAsia"/>
          <w:sz w:val="24"/>
        </w:rPr>
        <w:t>中一部変更</w:t>
      </w:r>
      <w:bookmarkEnd w:id="0"/>
      <w:r w:rsidR="00AA6345">
        <w:rPr>
          <w:rFonts w:hint="eastAsia"/>
          <w:sz w:val="24"/>
        </w:rPr>
        <w:t>（</w:t>
      </w:r>
      <w:r w:rsidR="00FB7C5F">
        <w:rPr>
          <w:rFonts w:hint="eastAsia"/>
          <w:sz w:val="24"/>
        </w:rPr>
        <w:t>総務</w:t>
      </w:r>
      <w:r w:rsidR="00AA6345">
        <w:rPr>
          <w:rFonts w:hint="eastAsia"/>
          <w:sz w:val="24"/>
        </w:rPr>
        <w:t>部）</w:t>
      </w:r>
    </w:p>
    <w:p w14:paraId="518D4276" w14:textId="77777777" w:rsidR="003C76B4" w:rsidRDefault="00FB7C5F" w:rsidP="003966D5">
      <w:pPr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>書面会議の方法による宗務所会の議事成立要件である、定足数の根拠となる出席者や議決日、会議録の内容と署名の取り扱いについて項を新設。</w:t>
      </w:r>
    </w:p>
    <w:p w14:paraId="333B8BC6" w14:textId="77777777" w:rsidR="00F02BF4" w:rsidRDefault="00F02BF4" w:rsidP="00891B80">
      <w:pPr>
        <w:rPr>
          <w:sz w:val="24"/>
        </w:rPr>
      </w:pPr>
      <w:r>
        <w:rPr>
          <w:rFonts w:hint="eastAsia"/>
          <w:sz w:val="24"/>
        </w:rPr>
        <w:t>●</w:t>
      </w:r>
      <w:r w:rsidR="00FB7C5F">
        <w:rPr>
          <w:rFonts w:hint="eastAsia"/>
          <w:sz w:val="24"/>
        </w:rPr>
        <w:t>曹洞宗宗制様式の取り扱いに関する</w:t>
      </w:r>
      <w:r>
        <w:rPr>
          <w:rFonts w:hint="eastAsia"/>
          <w:sz w:val="24"/>
        </w:rPr>
        <w:t>規程</w:t>
      </w:r>
      <w:r w:rsidRPr="00F02BF4">
        <w:rPr>
          <w:rFonts w:hint="eastAsia"/>
          <w:sz w:val="24"/>
        </w:rPr>
        <w:t>中一部変更</w:t>
      </w:r>
      <w:r w:rsidR="003C76B4">
        <w:rPr>
          <w:rFonts w:hint="eastAsia"/>
          <w:sz w:val="24"/>
        </w:rPr>
        <w:t>（</w:t>
      </w:r>
      <w:r w:rsidR="00FB7C5F">
        <w:rPr>
          <w:rFonts w:hint="eastAsia"/>
          <w:sz w:val="24"/>
        </w:rPr>
        <w:t>総務</w:t>
      </w:r>
      <w:r w:rsidR="003C76B4">
        <w:rPr>
          <w:rFonts w:hint="eastAsia"/>
          <w:sz w:val="24"/>
        </w:rPr>
        <w:t>部）</w:t>
      </w:r>
    </w:p>
    <w:p w14:paraId="0E6DFBC8" w14:textId="77777777" w:rsidR="00950947" w:rsidRDefault="00FB7C5F" w:rsidP="008E624F">
      <w:pPr>
        <w:ind w:leftChars="100" w:left="210"/>
        <w:rPr>
          <w:sz w:val="24"/>
        </w:rPr>
      </w:pPr>
      <w:r>
        <w:rPr>
          <w:rFonts w:hint="eastAsia"/>
          <w:sz w:val="24"/>
        </w:rPr>
        <w:t>宗制様式の新規追加、及び一部様式題名の変更。</w:t>
      </w:r>
    </w:p>
    <w:p w14:paraId="2C60DAC2" w14:textId="77777777" w:rsidR="00280A88" w:rsidRDefault="00280A88" w:rsidP="00280A88">
      <w:pPr>
        <w:rPr>
          <w:sz w:val="24"/>
        </w:rPr>
      </w:pPr>
      <w:r>
        <w:rPr>
          <w:rFonts w:hint="eastAsia"/>
          <w:sz w:val="24"/>
        </w:rPr>
        <w:t>●曹洞宗災害復興対策資金貸付規程</w:t>
      </w:r>
      <w:r w:rsidRPr="00F02BF4">
        <w:rPr>
          <w:rFonts w:hint="eastAsia"/>
          <w:sz w:val="24"/>
        </w:rPr>
        <w:t>中一部変更</w:t>
      </w:r>
      <w:r>
        <w:rPr>
          <w:rFonts w:hint="eastAsia"/>
          <w:sz w:val="24"/>
        </w:rPr>
        <w:t>（総務部）</w:t>
      </w:r>
    </w:p>
    <w:p w14:paraId="1AB519AC" w14:textId="77777777" w:rsidR="00FB7C5F" w:rsidRPr="00280A88" w:rsidRDefault="00280A88" w:rsidP="00280A88">
      <w:pPr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>災害復興の現状に鑑み、特例措置の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年延長（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年→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年）を図るため、字句を整理。</w:t>
      </w:r>
    </w:p>
    <w:p w14:paraId="30A6A31E" w14:textId="77777777" w:rsidR="00BD2AB4" w:rsidRDefault="00BD2AB4" w:rsidP="00891B80">
      <w:pPr>
        <w:rPr>
          <w:sz w:val="24"/>
        </w:rPr>
      </w:pPr>
      <w:r>
        <w:rPr>
          <w:rFonts w:hint="eastAsia"/>
          <w:sz w:val="24"/>
        </w:rPr>
        <w:t>●</w:t>
      </w:r>
      <w:r w:rsidR="008C06B0">
        <w:rPr>
          <w:rFonts w:hint="eastAsia"/>
          <w:sz w:val="24"/>
        </w:rPr>
        <w:t>曹洞宗財務</w:t>
      </w:r>
      <w:r>
        <w:rPr>
          <w:rFonts w:hint="eastAsia"/>
          <w:sz w:val="24"/>
        </w:rPr>
        <w:t>規程中一部変更</w:t>
      </w:r>
      <w:r w:rsidR="008C06B0">
        <w:rPr>
          <w:rFonts w:hint="eastAsia"/>
          <w:sz w:val="24"/>
        </w:rPr>
        <w:t>（財政部）</w:t>
      </w:r>
    </w:p>
    <w:p w14:paraId="03CC8241" w14:textId="77777777" w:rsidR="00BD2AB4" w:rsidRDefault="008A2F51" w:rsidP="008C06B0">
      <w:pPr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>当該年度予算・当該年度決算について号を新設して、見出しを変更する。予決算の款項目以外の参考事項に係る号を削除し、内容を充実させた別冊とする。これまで宗令で対応してきた宗費納入の特例措置について、財務規程の整理を図るため条を新設。</w:t>
      </w:r>
      <w:r w:rsidR="00974BE3">
        <w:rPr>
          <w:rFonts w:hint="eastAsia"/>
          <w:sz w:val="24"/>
        </w:rPr>
        <w:t>僧侶共済掛金・建物共済費・災害援護拠金について、宗憲に定める義務負担金である旨の明確化を図る。</w:t>
      </w:r>
    </w:p>
    <w:p w14:paraId="57ADAE9C" w14:textId="77777777" w:rsidR="00BD2AB4" w:rsidRDefault="00BD2AB4" w:rsidP="00891B80">
      <w:pPr>
        <w:rPr>
          <w:sz w:val="24"/>
        </w:rPr>
      </w:pPr>
      <w:r>
        <w:rPr>
          <w:rFonts w:hint="eastAsia"/>
          <w:sz w:val="24"/>
        </w:rPr>
        <w:t>●</w:t>
      </w:r>
      <w:r w:rsidR="008C06B0">
        <w:rPr>
          <w:rFonts w:hint="eastAsia"/>
          <w:sz w:val="24"/>
        </w:rPr>
        <w:t>曹洞宗</w:t>
      </w:r>
      <w:r w:rsidR="00974BE3">
        <w:rPr>
          <w:rFonts w:hint="eastAsia"/>
          <w:sz w:val="24"/>
        </w:rPr>
        <w:t>社会教化</w:t>
      </w:r>
      <w:r w:rsidR="00AD009B">
        <w:rPr>
          <w:rFonts w:hint="eastAsia"/>
          <w:sz w:val="24"/>
        </w:rPr>
        <w:t>規程</w:t>
      </w:r>
      <w:r>
        <w:rPr>
          <w:rFonts w:hint="eastAsia"/>
          <w:sz w:val="24"/>
        </w:rPr>
        <w:t>中一部変更</w:t>
      </w:r>
      <w:r w:rsidR="008C06B0">
        <w:rPr>
          <w:rFonts w:hint="eastAsia"/>
          <w:sz w:val="24"/>
        </w:rPr>
        <w:t>（</w:t>
      </w:r>
      <w:r w:rsidR="00974BE3">
        <w:rPr>
          <w:rFonts w:hint="eastAsia"/>
          <w:sz w:val="24"/>
        </w:rPr>
        <w:t>教化</w:t>
      </w:r>
      <w:r w:rsidR="00AE1639">
        <w:rPr>
          <w:rFonts w:hint="eastAsia"/>
          <w:sz w:val="24"/>
        </w:rPr>
        <w:t>部）</w:t>
      </w:r>
    </w:p>
    <w:p w14:paraId="3D107CF3" w14:textId="77777777" w:rsidR="00BD2AB4" w:rsidRDefault="00974BE3" w:rsidP="008B4C82">
      <w:pPr>
        <w:ind w:leftChars="114" w:left="239"/>
        <w:rPr>
          <w:sz w:val="24"/>
        </w:rPr>
      </w:pPr>
      <w:r>
        <w:rPr>
          <w:rFonts w:hint="eastAsia"/>
          <w:sz w:val="24"/>
        </w:rPr>
        <w:t>運用の実状を鑑み、社会教化事業に係る貸付制度・補助制度を廃止するため、字句及び項を削除。</w:t>
      </w:r>
    </w:p>
    <w:p w14:paraId="3C964DCB" w14:textId="77777777" w:rsidR="00AE1639" w:rsidRDefault="00AE1639" w:rsidP="00AE1639">
      <w:pPr>
        <w:rPr>
          <w:sz w:val="24"/>
        </w:rPr>
      </w:pPr>
      <w:r>
        <w:rPr>
          <w:rFonts w:hint="eastAsia"/>
          <w:sz w:val="24"/>
        </w:rPr>
        <w:t>●曹洞宗</w:t>
      </w:r>
      <w:r w:rsidR="00974BE3">
        <w:rPr>
          <w:rFonts w:hint="eastAsia"/>
          <w:sz w:val="24"/>
        </w:rPr>
        <w:t>儀礼</w:t>
      </w:r>
      <w:r>
        <w:rPr>
          <w:rFonts w:hint="eastAsia"/>
          <w:sz w:val="24"/>
        </w:rPr>
        <w:t>規程中一部変更（人事部）</w:t>
      </w:r>
    </w:p>
    <w:p w14:paraId="6D334494" w14:textId="77777777" w:rsidR="00AE1639" w:rsidRDefault="00023948" w:rsidP="003966D5">
      <w:pPr>
        <w:ind w:leftChars="100" w:left="210"/>
        <w:rPr>
          <w:sz w:val="24"/>
        </w:rPr>
      </w:pPr>
      <w:r>
        <w:rPr>
          <w:rFonts w:hint="eastAsia"/>
          <w:sz w:val="24"/>
        </w:rPr>
        <w:t>管長の就任式に参列すべき聚会について、三権に直接関与する役職者をもって整理するため、条を新設。社会情勢を勘案して、参列者を限定できるよう条文を整理。</w:t>
      </w:r>
    </w:p>
    <w:p w14:paraId="62DAC7D1" w14:textId="77777777" w:rsidR="003966D5" w:rsidRDefault="003966D5" w:rsidP="003966D5">
      <w:pPr>
        <w:rPr>
          <w:sz w:val="24"/>
        </w:rPr>
      </w:pPr>
      <w:r>
        <w:rPr>
          <w:rFonts w:hint="eastAsia"/>
          <w:sz w:val="24"/>
        </w:rPr>
        <w:t>●曹洞宗</w:t>
      </w:r>
      <w:r w:rsidR="00023948">
        <w:rPr>
          <w:rFonts w:hint="eastAsia"/>
          <w:sz w:val="24"/>
        </w:rPr>
        <w:t>檀信徒会館運営委員会</w:t>
      </w:r>
      <w:r>
        <w:rPr>
          <w:rFonts w:hint="eastAsia"/>
          <w:sz w:val="24"/>
        </w:rPr>
        <w:t>規程中一部変更（人事部）</w:t>
      </w:r>
    </w:p>
    <w:p w14:paraId="7E30860C" w14:textId="77777777" w:rsidR="00AD009B" w:rsidRDefault="003966D5" w:rsidP="003966D5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曹洞宗</w:t>
      </w:r>
      <w:r w:rsidR="00023948">
        <w:rPr>
          <w:rFonts w:hint="eastAsia"/>
          <w:sz w:val="24"/>
        </w:rPr>
        <w:t>檀信徒会館の位置づけについて明確化を図るため、字句を整理</w:t>
      </w:r>
      <w:r>
        <w:rPr>
          <w:rFonts w:hint="eastAsia"/>
          <w:sz w:val="24"/>
        </w:rPr>
        <w:t>。</w:t>
      </w:r>
    </w:p>
    <w:p w14:paraId="2693747F" w14:textId="77777777" w:rsidR="00023948" w:rsidRDefault="00C32287" w:rsidP="00C32287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※第</w:t>
      </w:r>
      <w:r>
        <w:rPr>
          <w:rFonts w:hint="eastAsia"/>
          <w:sz w:val="24"/>
        </w:rPr>
        <w:t>135</w:t>
      </w:r>
      <w:r>
        <w:rPr>
          <w:rFonts w:hint="eastAsia"/>
          <w:sz w:val="24"/>
        </w:rPr>
        <w:t>回宗議会に上程され継続審査中の、曹洞宗審事院規程中一部変更案については、</w:t>
      </w:r>
      <w:r w:rsidR="000744F3">
        <w:rPr>
          <w:rFonts w:hint="eastAsia"/>
          <w:sz w:val="24"/>
        </w:rPr>
        <w:t>全般的な見直し改定がなされた。</w:t>
      </w:r>
    </w:p>
    <w:p w14:paraId="01E8E29D" w14:textId="77777777" w:rsidR="00023948" w:rsidRDefault="00023948" w:rsidP="00761D2C">
      <w:pPr>
        <w:ind w:leftChars="149" w:left="313" w:firstLineChars="500" w:firstLine="1200"/>
        <w:rPr>
          <w:sz w:val="24"/>
        </w:rPr>
      </w:pPr>
    </w:p>
    <w:p w14:paraId="5E4A5688" w14:textId="77777777" w:rsidR="00761D2C" w:rsidRPr="00CF779E" w:rsidRDefault="00761D2C" w:rsidP="00761D2C">
      <w:pPr>
        <w:ind w:leftChars="149" w:left="313" w:firstLineChars="500" w:firstLine="1205"/>
        <w:rPr>
          <w:rFonts w:hint="eastAsia"/>
          <w:b/>
          <w:bCs/>
          <w:sz w:val="24"/>
        </w:rPr>
      </w:pPr>
      <w:r w:rsidRPr="00CF779E">
        <w:rPr>
          <w:rFonts w:hint="eastAsia"/>
          <w:b/>
          <w:bCs/>
          <w:sz w:val="24"/>
        </w:rPr>
        <w:t>※詳しくは会報・曹洞宗報</w:t>
      </w:r>
      <w:r>
        <w:rPr>
          <w:rFonts w:hint="eastAsia"/>
          <w:b/>
          <w:bCs/>
          <w:sz w:val="24"/>
        </w:rPr>
        <w:t>5</w:t>
      </w:r>
      <w:r w:rsidRPr="00CF779E">
        <w:rPr>
          <w:rFonts w:hint="eastAsia"/>
          <w:b/>
          <w:bCs/>
          <w:sz w:val="24"/>
        </w:rPr>
        <w:t>月号をご参照ください。</w:t>
      </w:r>
    </w:p>
    <w:sectPr w:rsidR="00761D2C" w:rsidRPr="00CF779E" w:rsidSect="00DA1925">
      <w:footerReference w:type="even" r:id="rId6"/>
      <w:footerReference w:type="default" r:id="rId7"/>
      <w:pgSz w:w="11906" w:h="16838" w:code="9"/>
      <w:pgMar w:top="851" w:right="1418" w:bottom="567" w:left="1418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DF661" w14:textId="77777777" w:rsidR="00501BD9" w:rsidRDefault="00501BD9">
      <w:r>
        <w:separator/>
      </w:r>
    </w:p>
  </w:endnote>
  <w:endnote w:type="continuationSeparator" w:id="0">
    <w:p w14:paraId="3B9395C6" w14:textId="77777777" w:rsidR="00501BD9" w:rsidRDefault="0050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D6AE" w14:textId="77777777" w:rsidR="007F217A" w:rsidRDefault="007F217A" w:rsidP="00CD766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1BC4FA" w14:textId="77777777" w:rsidR="007F217A" w:rsidRDefault="007F21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49140" w14:textId="77777777" w:rsidR="007F217A" w:rsidRDefault="007F217A" w:rsidP="00DA1925">
    <w:pPr>
      <w:pStyle w:val="a4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761D2C" w:rsidRPr="00761D2C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437C2" w14:textId="77777777" w:rsidR="00501BD9" w:rsidRDefault="00501BD9">
      <w:r>
        <w:separator/>
      </w:r>
    </w:p>
  </w:footnote>
  <w:footnote w:type="continuationSeparator" w:id="0">
    <w:p w14:paraId="6C32BFE9" w14:textId="77777777" w:rsidR="00501BD9" w:rsidRDefault="0050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8C"/>
    <w:rsid w:val="000021AE"/>
    <w:rsid w:val="00014F28"/>
    <w:rsid w:val="00022A46"/>
    <w:rsid w:val="00023948"/>
    <w:rsid w:val="00027EDA"/>
    <w:rsid w:val="00033FF8"/>
    <w:rsid w:val="00066F86"/>
    <w:rsid w:val="000744F3"/>
    <w:rsid w:val="00074F5E"/>
    <w:rsid w:val="00090136"/>
    <w:rsid w:val="00094016"/>
    <w:rsid w:val="00094582"/>
    <w:rsid w:val="000957F8"/>
    <w:rsid w:val="000B7792"/>
    <w:rsid w:val="000C4F38"/>
    <w:rsid w:val="000D569F"/>
    <w:rsid w:val="000E33AE"/>
    <w:rsid w:val="000E3DC8"/>
    <w:rsid w:val="000E73BB"/>
    <w:rsid w:val="00127DFA"/>
    <w:rsid w:val="0013389E"/>
    <w:rsid w:val="00135ACD"/>
    <w:rsid w:val="0016117D"/>
    <w:rsid w:val="00163781"/>
    <w:rsid w:val="0017193A"/>
    <w:rsid w:val="001719CF"/>
    <w:rsid w:val="001814AC"/>
    <w:rsid w:val="001831F4"/>
    <w:rsid w:val="00194C6B"/>
    <w:rsid w:val="001A0046"/>
    <w:rsid w:val="001A3C45"/>
    <w:rsid w:val="001A5144"/>
    <w:rsid w:val="001B3E15"/>
    <w:rsid w:val="001B6B52"/>
    <w:rsid w:val="001B7C29"/>
    <w:rsid w:val="001C6C9A"/>
    <w:rsid w:val="001D0748"/>
    <w:rsid w:val="001D1A8D"/>
    <w:rsid w:val="001D4698"/>
    <w:rsid w:val="001E2CDF"/>
    <w:rsid w:val="001E6C08"/>
    <w:rsid w:val="002072ED"/>
    <w:rsid w:val="00210F73"/>
    <w:rsid w:val="0022259D"/>
    <w:rsid w:val="00222B1B"/>
    <w:rsid w:val="002236CA"/>
    <w:rsid w:val="00225D1E"/>
    <w:rsid w:val="002310C9"/>
    <w:rsid w:val="00244449"/>
    <w:rsid w:val="00253436"/>
    <w:rsid w:val="002545A5"/>
    <w:rsid w:val="00272123"/>
    <w:rsid w:val="00274BFE"/>
    <w:rsid w:val="002772A0"/>
    <w:rsid w:val="00280A88"/>
    <w:rsid w:val="00284150"/>
    <w:rsid w:val="0028510D"/>
    <w:rsid w:val="00291226"/>
    <w:rsid w:val="002963C2"/>
    <w:rsid w:val="00296DAF"/>
    <w:rsid w:val="002A5797"/>
    <w:rsid w:val="002A5F61"/>
    <w:rsid w:val="002A7D61"/>
    <w:rsid w:val="002B7F6E"/>
    <w:rsid w:val="002C09CF"/>
    <w:rsid w:val="002C4E9B"/>
    <w:rsid w:val="002C71A9"/>
    <w:rsid w:val="002D6552"/>
    <w:rsid w:val="002F3F48"/>
    <w:rsid w:val="002F5707"/>
    <w:rsid w:val="00312657"/>
    <w:rsid w:val="003129C9"/>
    <w:rsid w:val="00320D88"/>
    <w:rsid w:val="00326A33"/>
    <w:rsid w:val="00330CFD"/>
    <w:rsid w:val="00334E38"/>
    <w:rsid w:val="003507B7"/>
    <w:rsid w:val="003646E5"/>
    <w:rsid w:val="00365740"/>
    <w:rsid w:val="00372376"/>
    <w:rsid w:val="0037318E"/>
    <w:rsid w:val="00373297"/>
    <w:rsid w:val="003738C9"/>
    <w:rsid w:val="00374553"/>
    <w:rsid w:val="00376FF7"/>
    <w:rsid w:val="003839BA"/>
    <w:rsid w:val="003966D5"/>
    <w:rsid w:val="003A1C32"/>
    <w:rsid w:val="003A3743"/>
    <w:rsid w:val="003A5C68"/>
    <w:rsid w:val="003A5DFB"/>
    <w:rsid w:val="003A7907"/>
    <w:rsid w:val="003B3D81"/>
    <w:rsid w:val="003C76B4"/>
    <w:rsid w:val="003D308B"/>
    <w:rsid w:val="003D4EDB"/>
    <w:rsid w:val="003E25E9"/>
    <w:rsid w:val="003E75F0"/>
    <w:rsid w:val="004042D6"/>
    <w:rsid w:val="00424939"/>
    <w:rsid w:val="00426E9B"/>
    <w:rsid w:val="00427DA5"/>
    <w:rsid w:val="00435649"/>
    <w:rsid w:val="00442733"/>
    <w:rsid w:val="00455EFF"/>
    <w:rsid w:val="00467CEF"/>
    <w:rsid w:val="00467D3B"/>
    <w:rsid w:val="00484856"/>
    <w:rsid w:val="00497C6E"/>
    <w:rsid w:val="004A1736"/>
    <w:rsid w:val="004D7D22"/>
    <w:rsid w:val="004E4D8E"/>
    <w:rsid w:val="00501BD9"/>
    <w:rsid w:val="0051517C"/>
    <w:rsid w:val="00515B16"/>
    <w:rsid w:val="00516307"/>
    <w:rsid w:val="005320BA"/>
    <w:rsid w:val="005354EF"/>
    <w:rsid w:val="0055219D"/>
    <w:rsid w:val="00554735"/>
    <w:rsid w:val="00595171"/>
    <w:rsid w:val="005A2267"/>
    <w:rsid w:val="005A58D9"/>
    <w:rsid w:val="005B38FB"/>
    <w:rsid w:val="005C1132"/>
    <w:rsid w:val="005D1691"/>
    <w:rsid w:val="005F4518"/>
    <w:rsid w:val="005F5720"/>
    <w:rsid w:val="005F6852"/>
    <w:rsid w:val="00605B85"/>
    <w:rsid w:val="006210A4"/>
    <w:rsid w:val="0062396E"/>
    <w:rsid w:val="00641DBD"/>
    <w:rsid w:val="00663045"/>
    <w:rsid w:val="0067054D"/>
    <w:rsid w:val="006818CF"/>
    <w:rsid w:val="00687F1E"/>
    <w:rsid w:val="006A4140"/>
    <w:rsid w:val="006B31AD"/>
    <w:rsid w:val="006C2231"/>
    <w:rsid w:val="006C7E73"/>
    <w:rsid w:val="006E3D44"/>
    <w:rsid w:val="006F6FC8"/>
    <w:rsid w:val="007153B8"/>
    <w:rsid w:val="007422AB"/>
    <w:rsid w:val="0075311C"/>
    <w:rsid w:val="00756502"/>
    <w:rsid w:val="00761D2C"/>
    <w:rsid w:val="007958B0"/>
    <w:rsid w:val="007A6F0D"/>
    <w:rsid w:val="007C036A"/>
    <w:rsid w:val="007D4D04"/>
    <w:rsid w:val="007E2062"/>
    <w:rsid w:val="007E3CDD"/>
    <w:rsid w:val="007F217A"/>
    <w:rsid w:val="007F2E24"/>
    <w:rsid w:val="00806C43"/>
    <w:rsid w:val="00812241"/>
    <w:rsid w:val="00821BF7"/>
    <w:rsid w:val="008279A5"/>
    <w:rsid w:val="00830ED5"/>
    <w:rsid w:val="00845950"/>
    <w:rsid w:val="00873A41"/>
    <w:rsid w:val="00883569"/>
    <w:rsid w:val="00884C77"/>
    <w:rsid w:val="00891B80"/>
    <w:rsid w:val="008979DE"/>
    <w:rsid w:val="008A2F51"/>
    <w:rsid w:val="008A306B"/>
    <w:rsid w:val="008A4D6A"/>
    <w:rsid w:val="008B4C82"/>
    <w:rsid w:val="008B70E7"/>
    <w:rsid w:val="008C06B0"/>
    <w:rsid w:val="008C70A2"/>
    <w:rsid w:val="008E0C44"/>
    <w:rsid w:val="008E624F"/>
    <w:rsid w:val="008F6F7C"/>
    <w:rsid w:val="00900D4D"/>
    <w:rsid w:val="009068B5"/>
    <w:rsid w:val="0091209B"/>
    <w:rsid w:val="0092180E"/>
    <w:rsid w:val="00923A18"/>
    <w:rsid w:val="00942050"/>
    <w:rsid w:val="00946EF0"/>
    <w:rsid w:val="00950947"/>
    <w:rsid w:val="00972F47"/>
    <w:rsid w:val="00974BE3"/>
    <w:rsid w:val="009775FC"/>
    <w:rsid w:val="00996197"/>
    <w:rsid w:val="009B0415"/>
    <w:rsid w:val="009B37AE"/>
    <w:rsid w:val="009E3B24"/>
    <w:rsid w:val="009F45D3"/>
    <w:rsid w:val="00A00460"/>
    <w:rsid w:val="00A00C33"/>
    <w:rsid w:val="00A0115E"/>
    <w:rsid w:val="00A01659"/>
    <w:rsid w:val="00A045A7"/>
    <w:rsid w:val="00A0607A"/>
    <w:rsid w:val="00A12A93"/>
    <w:rsid w:val="00A14290"/>
    <w:rsid w:val="00A14A9E"/>
    <w:rsid w:val="00A20529"/>
    <w:rsid w:val="00A3053C"/>
    <w:rsid w:val="00A56DBE"/>
    <w:rsid w:val="00A60932"/>
    <w:rsid w:val="00A61121"/>
    <w:rsid w:val="00A61A67"/>
    <w:rsid w:val="00A825E5"/>
    <w:rsid w:val="00A82831"/>
    <w:rsid w:val="00A845C3"/>
    <w:rsid w:val="00A913E9"/>
    <w:rsid w:val="00A933FF"/>
    <w:rsid w:val="00A93741"/>
    <w:rsid w:val="00A939FD"/>
    <w:rsid w:val="00AA03D8"/>
    <w:rsid w:val="00AA6345"/>
    <w:rsid w:val="00AA64D2"/>
    <w:rsid w:val="00AA6C56"/>
    <w:rsid w:val="00AB76DA"/>
    <w:rsid w:val="00AC4EFE"/>
    <w:rsid w:val="00AD009B"/>
    <w:rsid w:val="00AD6FAD"/>
    <w:rsid w:val="00AE1639"/>
    <w:rsid w:val="00AE3938"/>
    <w:rsid w:val="00B06940"/>
    <w:rsid w:val="00B10007"/>
    <w:rsid w:val="00B10DBC"/>
    <w:rsid w:val="00B17BAB"/>
    <w:rsid w:val="00B2202D"/>
    <w:rsid w:val="00B42DFC"/>
    <w:rsid w:val="00B43302"/>
    <w:rsid w:val="00B53D32"/>
    <w:rsid w:val="00B55C73"/>
    <w:rsid w:val="00B57459"/>
    <w:rsid w:val="00B70A08"/>
    <w:rsid w:val="00B70F85"/>
    <w:rsid w:val="00B81D91"/>
    <w:rsid w:val="00B857DD"/>
    <w:rsid w:val="00B87FE7"/>
    <w:rsid w:val="00B9020F"/>
    <w:rsid w:val="00B92BF8"/>
    <w:rsid w:val="00BA2DCE"/>
    <w:rsid w:val="00BA6CB4"/>
    <w:rsid w:val="00BC3713"/>
    <w:rsid w:val="00BD0535"/>
    <w:rsid w:val="00BD2AB4"/>
    <w:rsid w:val="00BE2051"/>
    <w:rsid w:val="00BF1205"/>
    <w:rsid w:val="00BF374D"/>
    <w:rsid w:val="00BF638C"/>
    <w:rsid w:val="00C00B31"/>
    <w:rsid w:val="00C00E37"/>
    <w:rsid w:val="00C03F23"/>
    <w:rsid w:val="00C15222"/>
    <w:rsid w:val="00C26376"/>
    <w:rsid w:val="00C26CB1"/>
    <w:rsid w:val="00C32287"/>
    <w:rsid w:val="00C45EB6"/>
    <w:rsid w:val="00C47F64"/>
    <w:rsid w:val="00C54689"/>
    <w:rsid w:val="00C7117F"/>
    <w:rsid w:val="00C81E74"/>
    <w:rsid w:val="00C82E68"/>
    <w:rsid w:val="00C862A6"/>
    <w:rsid w:val="00C8714E"/>
    <w:rsid w:val="00C972FF"/>
    <w:rsid w:val="00CA4986"/>
    <w:rsid w:val="00CA631B"/>
    <w:rsid w:val="00CB33C0"/>
    <w:rsid w:val="00CD766E"/>
    <w:rsid w:val="00CE711A"/>
    <w:rsid w:val="00CF2724"/>
    <w:rsid w:val="00CF4A85"/>
    <w:rsid w:val="00D03D38"/>
    <w:rsid w:val="00D07946"/>
    <w:rsid w:val="00D20690"/>
    <w:rsid w:val="00D2190C"/>
    <w:rsid w:val="00D3202C"/>
    <w:rsid w:val="00D378AE"/>
    <w:rsid w:val="00D44DA9"/>
    <w:rsid w:val="00D44DD6"/>
    <w:rsid w:val="00D54EF4"/>
    <w:rsid w:val="00D601BA"/>
    <w:rsid w:val="00D63B36"/>
    <w:rsid w:val="00D74D92"/>
    <w:rsid w:val="00DA0BBF"/>
    <w:rsid w:val="00DA1925"/>
    <w:rsid w:val="00DB705F"/>
    <w:rsid w:val="00DC4193"/>
    <w:rsid w:val="00DF1798"/>
    <w:rsid w:val="00DF3DEB"/>
    <w:rsid w:val="00DF507C"/>
    <w:rsid w:val="00E01A7B"/>
    <w:rsid w:val="00E274FD"/>
    <w:rsid w:val="00E33BEF"/>
    <w:rsid w:val="00E3579D"/>
    <w:rsid w:val="00E6061B"/>
    <w:rsid w:val="00E63316"/>
    <w:rsid w:val="00E7459D"/>
    <w:rsid w:val="00E76FAD"/>
    <w:rsid w:val="00E77210"/>
    <w:rsid w:val="00E77306"/>
    <w:rsid w:val="00E83BD5"/>
    <w:rsid w:val="00E84885"/>
    <w:rsid w:val="00E8561D"/>
    <w:rsid w:val="00E96D3A"/>
    <w:rsid w:val="00EA41D0"/>
    <w:rsid w:val="00EB3CA8"/>
    <w:rsid w:val="00EC3E5D"/>
    <w:rsid w:val="00ED1E86"/>
    <w:rsid w:val="00ED3003"/>
    <w:rsid w:val="00ED43D7"/>
    <w:rsid w:val="00F02BF4"/>
    <w:rsid w:val="00F123AE"/>
    <w:rsid w:val="00F15D1A"/>
    <w:rsid w:val="00F21B31"/>
    <w:rsid w:val="00F22CC2"/>
    <w:rsid w:val="00F358B0"/>
    <w:rsid w:val="00F4778B"/>
    <w:rsid w:val="00F513F0"/>
    <w:rsid w:val="00F532EC"/>
    <w:rsid w:val="00F64529"/>
    <w:rsid w:val="00F71943"/>
    <w:rsid w:val="00F846C9"/>
    <w:rsid w:val="00F85932"/>
    <w:rsid w:val="00F97781"/>
    <w:rsid w:val="00FA3F21"/>
    <w:rsid w:val="00FA6516"/>
    <w:rsid w:val="00FB1817"/>
    <w:rsid w:val="00FB1BB0"/>
    <w:rsid w:val="00FB7A64"/>
    <w:rsid w:val="00FB7C5F"/>
    <w:rsid w:val="00FC11FD"/>
    <w:rsid w:val="00FC1B4C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E01F5"/>
  <w15:chartTrackingRefBased/>
  <w15:docId w15:val="{F1C8B537-50FE-4C61-A3A8-12810BCC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1C32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CD76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D766E"/>
  </w:style>
  <w:style w:type="paragraph" w:styleId="a7">
    <w:name w:val="header"/>
    <w:basedOn w:val="a"/>
    <w:rsid w:val="00094582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link w:val="a9"/>
    <w:semiHidden/>
    <w:rsid w:val="00A845C3"/>
    <w:rPr>
      <w:sz w:val="32"/>
    </w:rPr>
  </w:style>
  <w:style w:type="character" w:customStyle="1" w:styleId="a9">
    <w:name w:val="本文 (文字)"/>
    <w:link w:val="a8"/>
    <w:semiHidden/>
    <w:rsid w:val="00A845C3"/>
    <w:rPr>
      <w:kern w:val="2"/>
      <w:sz w:val="3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67D3B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67D3B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54EF4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E73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第109回通常宗議会速報</vt:lpstr>
      <vt:lpstr>第109回通常宗議会速報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第109回通常宗議会速報</dc:title>
  <dc:subject/>
  <dc:creator>曹洞宗有道会</dc:creator>
  <cp:keywords/>
  <cp:lastModifiedBy>yuudoukai</cp:lastModifiedBy>
  <cp:revision>2</cp:revision>
  <cp:lastPrinted>2019-02-22T03:37:00Z</cp:lastPrinted>
  <dcterms:created xsi:type="dcterms:W3CDTF">2021-02-24T02:12:00Z</dcterms:created>
  <dcterms:modified xsi:type="dcterms:W3CDTF">2021-02-24T02:12:00Z</dcterms:modified>
</cp:coreProperties>
</file>